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健康科普作品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CN"/>
        </w:rPr>
        <w:t>（非网络账号类）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  <w:t>报名表</w:t>
      </w:r>
    </w:p>
    <w:bookmarkEnd w:id="0"/>
    <w:p>
      <w:pPr>
        <w:pStyle w:val="4"/>
        <w:rPr>
          <w:rFonts w:hint="default"/>
          <w:lang w:val="zh-TW" w:eastAsia="zh-TW"/>
        </w:rPr>
      </w:pPr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报送单位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表演类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音频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图文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作品主题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食品营养与合理膳食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0" w:leftChars="50" w:right="0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0" w:leftChars="50" w:right="0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近视防控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0" w:leftChars="5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爱国卫生与其他健康生活方式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老年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妇女健康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儿童青少年健康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□ 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癌症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传染病防控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中医药科普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作品传播路径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及传播量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zh-TW" w:eastAsia="zh-CN"/>
              </w:rPr>
              <w:t>、受众对象、宣传内容、表现形式等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（4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人以上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团队上报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制作时间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人员审核）（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zh-TW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224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演讲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2家。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14515D10"/>
    <w:rsid w:val="145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2024-06-24T01:02:00Z</dcterms:created>
  <dc:creator>邻家的小胖妞</dc:creator>
  <cp:lastModifiedBy>邻家的小胖妞</cp:lastModifiedBy>
  <dcterms:modified xsi:type="dcterms:W3CDTF">2024-06-24T01:08:05Z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63064761E94042DF9C1BF99E586E99BE_11</vt:lpwstr>
  </property>
</Properties>
</file>