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全省医疗卫生机构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国基药粤健康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临床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合理用药技能竞赛组委会名单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主  任：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汪洪滨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广东省卫生健康委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党组成员、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玲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广东省总工会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党组成员、副主席（正厅级）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成  员：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李学钧  广东省卫生健康委药政处处长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谭琳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玲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广东省卫生健康委宣传处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陈永嘉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广东省卫生健康委医政处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副处长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杨丽君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广东省卫生健康委妇幼处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可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广东省卫生健康委基层处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郭未艾  广东省卫生健康委医政处副处长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17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何蕙泾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pacing w:val="-17"/>
          <w:sz w:val="32"/>
          <w:szCs w:val="32"/>
        </w:rPr>
        <w:t>广东省卫生健康委</w:t>
      </w:r>
      <w:r>
        <w:rPr>
          <w:rFonts w:hint="default" w:ascii="Times New Roman" w:hAnsi="Times New Roman" w:eastAsia="仿宋_GB2312" w:cs="Times New Roman"/>
          <w:spacing w:val="-17"/>
          <w:sz w:val="32"/>
          <w:szCs w:val="32"/>
          <w:lang w:eastAsia="zh-CN"/>
        </w:rPr>
        <w:t>直属机关纪委专职副书记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翟桂茹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广东省中医药局医政处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涛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广东省总工会经济工作部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谢岩梅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广东省教科文卫工会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主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</w:rPr>
        <w:t>任：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李学钧  广东省卫生健康委药政处处长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秘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</w:rPr>
        <w:t>书：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陈佳吟  广东省卫生健康委药政处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胡建钢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广东省教科文卫工会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承办单位：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中山大学附属第六医院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25B61"/>
    <w:rsid w:val="0622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_GB2312" w:cs="Times New Roman"/>
      <w:snapToGrid w:val="0"/>
      <w:kern w:val="0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sz w:val="28"/>
      <w:szCs w:val="20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2024-05-30T06:34:00Z</dcterms:created>
  <dc:creator>chenjia</dc:creator>
  <cp:lastModifiedBy>chenjia</cp:lastModifiedBy>
  <dcterms:modified xsi:type="dcterms:W3CDTF">2024-05-30T06:35:05Z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