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广东省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lang w:eastAsia="zh-CN"/>
        </w:rPr>
        <w:t>医改办决策咨询研究</w:t>
      </w:r>
      <w:r>
        <w:rPr>
          <w:rFonts w:hint="eastAsia" w:eastAsia="方正小标宋_GBK" w:cs="Times New Roman"/>
          <w:color w:val="auto"/>
          <w:sz w:val="48"/>
          <w:szCs w:val="48"/>
          <w:lang w:val="en-US" w:eastAsia="zh-CN"/>
        </w:rPr>
        <w:t>项目</w:t>
      </w:r>
    </w:p>
    <w:p>
      <w:pPr>
        <w:rPr>
          <w:rFonts w:hint="default" w:ascii="Times New Roman" w:hAnsi="Times New Roman" w:eastAsia="方正小标宋_GBK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72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72"/>
        </w:rPr>
        <w:t>申 报 书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名称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姓名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负责人所在单位：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28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                    </w:t>
      </w:r>
      <w:r>
        <w:rPr>
          <w:rFonts w:hint="eastAsia" w:eastAsia="方正仿宋_GBK" w:cs="Times New Roman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楷体_GBK" w:cs="Times New Roman"/>
          <w:color w:val="auto"/>
          <w:sz w:val="32"/>
          <w:lang w:val="en-US" w:eastAsia="zh-CN"/>
        </w:rPr>
        <w:t>2024</w:t>
      </w:r>
      <w:r>
        <w:rPr>
          <w:rFonts w:hint="default" w:ascii="Times New Roman" w:hAnsi="Times New Roman" w:eastAsia="方正楷体_GBK" w:cs="Times New Roman"/>
          <w:color w:val="auto"/>
          <w:sz w:val="32"/>
        </w:rPr>
        <w:t>年</w:t>
      </w:r>
      <w:r>
        <w:rPr>
          <w:rFonts w:hint="eastAsia" w:eastAsia="方正楷体_GBK" w:cs="Times New Roman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z w:val="32"/>
        </w:rPr>
        <w:t xml:space="preserve">月 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专家团队成员基本情况</w:t>
      </w:r>
    </w:p>
    <w:tbl>
      <w:tblPr>
        <w:tblStyle w:val="4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1415"/>
        <w:gridCol w:w="525"/>
        <w:gridCol w:w="540"/>
        <w:gridCol w:w="525"/>
        <w:gridCol w:w="465"/>
        <w:gridCol w:w="173"/>
        <w:gridCol w:w="1012"/>
        <w:gridCol w:w="23"/>
        <w:gridCol w:w="622"/>
        <w:gridCol w:w="420"/>
        <w:gridCol w:w="596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853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33" w:type="dxa"/>
            <w:gridSpan w:val="1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00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67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研究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领域和专长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431" w:type="dxa"/>
            <w:gridSpan w:val="1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color w:val="auto"/>
          <w:sz w:val="28"/>
        </w:rPr>
      </w:pPr>
    </w:p>
    <w:p>
      <w:pPr>
        <w:spacing w:line="360" w:lineRule="auto"/>
        <w:ind w:left="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专家团队成员近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年来相关工作经历及成果</w:t>
      </w: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eastAsia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工作方案</w:t>
      </w:r>
      <w:r>
        <w:rPr>
          <w:rFonts w:hint="eastAsia" w:eastAsia="方正黑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包</w:t>
      </w:r>
      <w:bookmarkStart w:id="0" w:name="_GoBack"/>
      <w:bookmarkEnd w:id="0"/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含且不限于研究意义、目标、内容、方法、计划、预期成果、经费预算等</w:t>
      </w:r>
      <w:r>
        <w:rPr>
          <w:rFonts w:hint="eastAsia" w:eastAsia="方正黑体_GBK" w:cs="Times New Roman"/>
          <w:color w:val="auto"/>
          <w:sz w:val="32"/>
          <w:szCs w:val="32"/>
          <w:lang w:eastAsia="zh-CN"/>
        </w:rPr>
        <w:t>）</w:t>
      </w: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</w:p>
    <w:p>
      <w:pPr>
        <w:rPr>
          <w:color w:val="auto"/>
        </w:rPr>
      </w:pPr>
    </w:p>
    <w:p/>
    <w:sectPr>
      <w:footerReference r:id="rId5" w:type="first"/>
      <w:headerReference r:id="rId3" w:type="default"/>
      <w:footerReference r:id="rId4" w:type="default"/>
      <w:footnotePr>
        <w:numFmt w:val="decimalHalfWidth"/>
      </w:footnotePr>
      <w:endnotePr>
        <w:numFmt w:val="chineseCounting"/>
      </w:endnotePr>
      <w:pgSz w:w="11905" w:h="16837"/>
      <w:pgMar w:top="2268" w:right="1701" w:bottom="1701" w:left="1701" w:header="566" w:footer="566" w:gutter="0"/>
      <w:pgNumType w:fmt="decimal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tYj9dUAAAAEAQAADwAAAAAAAAABACAAAAAiAAAAZHJzL2Rvd25yZXYueG1sUEsBAhQA&#10;FAAAAAgAh07iQETTy4i8AQAAdAMAAA4AAAAAAAAAAQAgAAAAJ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59264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tYj9dUAAAAEAQAADwAAAAAAAAABACAAAAAiAAAAZHJzL2Rvd25yZXYueG1sUEsBAhQA&#10;FAAAAAgAh07iQLuNdLC8AQAAcgMAAA4AAAAAAAAAAQAgAAAAJ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917070E"/>
    <w:rsid w:val="143E1F70"/>
    <w:rsid w:val="215A01AC"/>
    <w:rsid w:val="366A40CD"/>
    <w:rsid w:val="3C503280"/>
    <w:rsid w:val="3EA620CC"/>
    <w:rsid w:val="4A1419D8"/>
    <w:rsid w:val="4D9159AD"/>
    <w:rsid w:val="5917070E"/>
    <w:rsid w:val="7A22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2024-03-29T02:48:00Z</dcterms:created>
  <dc:creator>Lenovo</dc:creator>
  <cp:lastModifiedBy>Y-ING</cp:lastModifiedBy>
  <cp:lastPrinted>2024-03-29T02:58:00Z</cp:lastPrinted>
  <dcterms:modified xsi:type="dcterms:W3CDTF">2024-03-29T07:10:29Z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629E4D1891504C6E8ECABC9AC605F284_13</vt:lpwstr>
  </property>
</Properties>
</file>