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  <w:t>广东省经批准开展人类辅助生殖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  <w:t>技术服务的机构名单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（截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至202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日）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969"/>
        <w:gridCol w:w="1844"/>
        <w:gridCol w:w="1065"/>
        <w:gridCol w:w="345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w w:val="100"/>
                <w:sz w:val="24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地市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准入技术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1"/>
                <w:highlight w:val="none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部属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省属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驻穗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高等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（7家）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中山大学附属第一医院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0001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孙逸仙纪念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0002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中山大学附属第三医院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0003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中山大学附属第六医院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0004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南方医科大学南方医院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0005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广州中医药大学第一附属医院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0006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广东省中医院大学城医院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0007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委直属单位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广东省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/>
              </w:rPr>
              <w:t>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9901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广东省妇幼保健院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9902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广东省人民医院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9903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广东省第二人民医院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9904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（5家）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广州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医科大学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附属第三医院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0101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广州市第一人民医院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0102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广州市妇女儿童医疗中心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0103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highlight w:val="no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广州市番禺区何贤纪念医院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0104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广州市花都区妇幼保健院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0105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（8家）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深圳市人民医院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深圳市第二人民医院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北京大学深圳医院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0203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深圳市罗湖区人民医院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0204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深圳市妇幼保健院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0205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深圳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中山妇产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0206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香港大学深圳医院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0207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深圳恒生医院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0208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珠海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珠海市妇幼保健院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0301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中山大学附属第五医院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0302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汕头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汕头大学医学院第一附属医院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0401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汕头市中心医院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0402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佛山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（4家）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佛山市第一人民医院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0501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佛山市妇幼保健院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0502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highlight w:val="none"/>
                <w:lang w:eastAsia="zh-CN"/>
              </w:rPr>
              <w:t>南方医科大学顺德医院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2201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pacing w:val="-11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佛山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2202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韶关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韶关市妇幼保健院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0601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供精人工授精技术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粤北人民医院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0602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梅州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梅州市人民医院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0801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梅州市妇幼保健院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0802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惠州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惠州市中心人民医院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0901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惠州市第二妇幼保健院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0902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汕尾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中山大学孙逸仙纪念医院深汕中心医院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1001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（6家）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东莞市人民医院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1101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东莞广济医院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1102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东莞康华医院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1103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东莞市松山湖中心医院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1104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东莞东华医院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1105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东莞市妇幼保健院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1106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试运行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中山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1201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中山市博爱医院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1202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植入前胚胎遗传学诊断技术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江门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江门市中心医院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1301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江门市妇幼保健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1302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湛江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（2家）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广东医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科大学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附属医院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1501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  <w:t>湛江久和医院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1502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茂名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(1家)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茂名市人民医院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1601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肇庆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肇庆西江医院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1701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清远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清远市人民医院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1801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潮州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1家</w:t>
            </w:r>
            <w:r>
              <w:rPr>
                <w:rFonts w:hint="eastAsia" w:ascii="Times New Roman" w:hAnsi="Times New Roman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潮州市中心医院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1901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揭阳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1"/>
                <w:highlight w:val="none"/>
                <w:vertAlign w:val="baseline"/>
                <w:lang w:val="en-US" w:eastAsia="zh-CN"/>
              </w:rPr>
              <w:t>（1家）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  <w:t>揭阳爱维艾夫医院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val="en-US" w:eastAsia="zh-CN"/>
              </w:rPr>
              <w:t>2001</w:t>
            </w: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夫精人工授精技术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体外受精-胚胎移植技术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4"/>
                <w:szCs w:val="21"/>
                <w:highlight w:val="none"/>
                <w:lang w:eastAsia="zh-CN"/>
              </w:rPr>
            </w:pPr>
          </w:p>
        </w:tc>
        <w:tc>
          <w:tcPr>
            <w:tcW w:w="3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卵胞浆内单精子显微注射技术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1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g4OGM5ZWRmY2M1YzZkYjFkZWFmN2MzNTc1NjIifQ=="/>
  </w:docVars>
  <w:rsids>
    <w:rsidRoot w:val="49023BC5"/>
    <w:rsid w:val="1DBE7DF2"/>
    <w:rsid w:val="4902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2024-01-26T01:30:00Z</dcterms:created>
  <dc:creator>Y-ING</dc:creator>
  <cp:lastModifiedBy>Y-ING</cp:lastModifiedBy>
  <dcterms:modified xsi:type="dcterms:W3CDTF">2024-01-26T01:34:05Z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C7072F59C32140C386943B07B26E5AA5_11</vt:lpwstr>
  </property>
</Properties>
</file>