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24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24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24"/>
        </w:rPr>
        <w:t>助产机构外出生的出生医学证明首次签发核查表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295"/>
        <w:gridCol w:w="1087"/>
        <w:gridCol w:w="2051"/>
        <w:gridCol w:w="1286"/>
        <w:gridCol w:w="2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auto"/>
                <w:sz w:val="21"/>
                <w:szCs w:val="24"/>
              </w:rPr>
              <w:t>新生儿姓名及父母亲相关信息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  <w:t>新生儿姓名</w:t>
            </w:r>
          </w:p>
        </w:tc>
        <w:tc>
          <w:tcPr>
            <w:tcW w:w="1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性  别</w:t>
            </w: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sym w:font="Wingdings" w:char="0081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男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sym w:font="Wingdings" w:char="0082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女</w:t>
            </w:r>
          </w:p>
        </w:tc>
        <w:tc>
          <w:tcPr>
            <w:tcW w:w="2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新生儿相片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（参照居民身份证数字相片格式）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</w:pPr>
          </w:p>
        </w:tc>
        <w:tc>
          <w:tcPr>
            <w:tcW w:w="1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出生年月</w:t>
            </w: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304" w:leftChars="95" w:firstLine="210" w:firstLine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年  月  日   时  分</w:t>
            </w:r>
          </w:p>
        </w:tc>
        <w:tc>
          <w:tcPr>
            <w:tcW w:w="2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1680" w:firstLineChars="8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</w:pPr>
          </w:p>
        </w:tc>
        <w:tc>
          <w:tcPr>
            <w:tcW w:w="1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出 生 地</w:t>
            </w: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304" w:leftChars="95" w:firstLine="210" w:firstLine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省   市   县    （镇）</w:t>
            </w:r>
          </w:p>
        </w:tc>
        <w:tc>
          <w:tcPr>
            <w:tcW w:w="2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1050" w:firstLineChars="5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  <w:t>母亲姓名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有效身份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证件类别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有效身份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证件号码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  <w:t>父亲姓名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有效身份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证件类别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有效身份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证件号码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  <w:t>亲子关系声明</w:t>
            </w:r>
          </w:p>
        </w:tc>
        <w:tc>
          <w:tcPr>
            <w:tcW w:w="8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              （新生儿姓名），    （性别）是         （母亲姓名）与              （父亲姓名）亲生。由              （接生人员签名）接生/处理，因                                                     原因，在助产机构外出生。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以上情况属实，并对提交有关申请材料真实性负责，承担有关法律责任。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母亲签名（按手印）:                          日期: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父亲签名（按手印）:                          日期: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（或监护人签名:       有效身份证件号码：             日期：         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证明人签名：            证明人与新生儿关系：           日期：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  <w:t>相关申请材料</w:t>
            </w:r>
          </w:p>
        </w:tc>
        <w:tc>
          <w:tcPr>
            <w:tcW w:w="8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1、助产机构外出生的出生医学证明首次签发核查表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2、父母亲有效身份证件（留复印件）（非父母申请的要增加监护人证明材料）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3、亲子司法鉴定意见书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4、其他分娩和接生佐证材料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  <w:t>县（区）级卫生健康行政部门意见</w:t>
            </w:r>
          </w:p>
        </w:tc>
        <w:tc>
          <w:tcPr>
            <w:tcW w:w="8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  经审核，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1、助产机构内分娩排查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sym w:font="Wingdings" w:char="0081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无记录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sym w:font="Wingdings" w:char="0082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有记录：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2、预防接种第一针记录情况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sym w:font="Wingdings" w:char="0081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无记录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sym w:font="Wingdings" w:char="0082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有记录：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3、接生人员调查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sym w:font="Wingdings" w:char="0081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无法核实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sym w:font="Wingdings" w:char="0082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调查属实：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4、证明人调查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sym w:font="Wingdings" w:char="0081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无法核实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sym w:font="Wingdings" w:char="0082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调查属实：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21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审核人员签名：                        年   月   日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</w:pPr>
          </w:p>
        </w:tc>
        <w:tc>
          <w:tcPr>
            <w:tcW w:w="8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210" w:firstLine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210" w:firstLine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sym w:font="Wingdings" w:char="0081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同意签发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sym w:font="Wingdings" w:char="0082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不同意签发。 理由是：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210" w:firstLine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负责人签名：                      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3780" w:firstLineChars="18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4"/>
              </w:rPr>
              <w:t>备注</w:t>
            </w:r>
          </w:p>
        </w:tc>
        <w:tc>
          <w:tcPr>
            <w:tcW w:w="8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  <w:t>粘贴和留存有关存根等材料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D20D7"/>
    <w:rsid w:val="0F7C4109"/>
    <w:rsid w:val="14930B90"/>
    <w:rsid w:val="17CD20D7"/>
    <w:rsid w:val="35852244"/>
    <w:rsid w:val="6391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beforeLines="0" w:afterLines="0" w:line="600" w:lineRule="exact"/>
      <w:ind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2024-01-15T01:30:00Z</dcterms:created>
  <dc:creator>LINNN000</dc:creator>
  <cp:lastModifiedBy>LINNN000</cp:lastModifiedBy>
  <dcterms:modified xsi:type="dcterms:W3CDTF">2024-01-15T01:30:53Z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