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beforeLines="0" w:afterLines="0" w:line="4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before="0" w:beforeLines="0" w:after="0" w:afterLines="0" w:line="4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</w:rPr>
        <w:t>2023年广东省“百佳病案”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  <w:t>评选结果（住院病案）</w:t>
      </w:r>
    </w:p>
    <w:bookmarkEnd w:id="0"/>
    <w:p>
      <w:pPr>
        <w:spacing w:before="0" w:beforeLines="0" w:after="0" w:afterLines="0" w:line="4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0"/>
          <w:szCs w:val="30"/>
          <w:lang w:eastAsia="zh-CN"/>
        </w:rPr>
        <w:t>（排名不分先后）</w:t>
      </w:r>
    </w:p>
    <w:p>
      <w:pPr>
        <w:spacing w:before="0" w:beforeLines="0" w:after="0" w:afterLines="0" w:line="4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0"/>
          <w:szCs w:val="30"/>
          <w:lang w:eastAsia="zh-CN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840"/>
        <w:gridCol w:w="257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医疗机构名称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病案号/就诊卡号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出院日期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东莞市东部中心医院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374589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东莞市东部中心医院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242879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东莞市妇幼保健院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484692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东莞市厚街医院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350052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东莞市松山湖中心医院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（东莞市第三人民医院）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477780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东莞松山湖东华医院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597117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佛山市第一人民医院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2041885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佛山市第一人民医院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2032566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高州市人民医院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1201716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2022-11-19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广东省第二人民医院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624060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广东省第二人民医院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648251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广东省第二人民医院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295273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广东省妇幼保健院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P000488046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广东省妇幼保健院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P000486325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P2027542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P890158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P657633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广东医科大学附属医院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1535472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广东医科大学附属医院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1666731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广州市第一人民医院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D1094462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广州市第一人民医院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D1109323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广州市第一人民医院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D839162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广州市红十字会医院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487520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广州市红十字会医院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729024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广州市花都区妇幼保健院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（胡忠医院）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338581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广州医科大学附属第一医院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790094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广州医科大学附属第一医院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510841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河源市人民医院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203787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惠东县人民医院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T495185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惠州市第一人民医院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9294349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暨南大学附属第一医院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632983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暨南大学附属第一医院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628990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暨南大学附属第一医院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629664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江门市中心医院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917975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江门市中心医院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902451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连州市人民医院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3000195859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茂名市妇幼保健院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314878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茂名市人民医院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711503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南方医科大学第三附属医院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P258124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南方医科大学第三附属医院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P275646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南方医科大学第三附属医院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P70571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2022-08-25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南方医科大学第五附属医院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700185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南方医科大学第五附属医院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085611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南方医科大学口腔医院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（广东省口腔医院）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230948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南方医科大学口腔医院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（广东省口腔医院）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230822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南方医科大学南方医院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1328777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南方医科大学南方医院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1258187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南方医科大学南方医院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1323910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南方医科大学南方医院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1298891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南方医科大学皮肤病医院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020750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2022-05-17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南方医科大学顺德医院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（佛山市顺德区第一人民医院）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10047233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782219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843434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834126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446673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2023-09-03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812575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846367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835131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清远市妇幼保健院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297575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清远市人民医院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848982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汕头大学医学院第二附属医院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345969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汕头大学医学院第一附属医院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745682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汕头大学医学院第一附属医院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724541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汕头市中心医院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1138923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汕头市中心医院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1118591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2022-12-11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汕尾市人民医院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287184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深圳市第二人民医院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673114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深圳市第二人民医院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421822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深圳市儿童医院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622564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深圳市罗湖区人民医院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320908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1139871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阳江市人民医院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874752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粤北人民医院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1227494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云浮市人民医院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604146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湛江中心人民医院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1850441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中国医学科学院阜外医院深圳医院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深圳市孙逸仙心血管医院）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145184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中国医学科学院阜外医院深圳医院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深圳市孙逸仙心血管医院）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143530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中国医学科学院肿瘤医院深圳医院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34899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中山大学附属第六医院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223204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中山大学附属第六医院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315311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中山大学附属第五医院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00469452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中山大学附属第五医院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00450054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中山大学附属第五医院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00473516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1580499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1532532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2022-11-13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1547778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1549673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1553719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1566639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中山大学附属口腔医院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A31556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中山大学附属口腔医院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A31302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2022-12-05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中山大学孙逸仙纪念医院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1096261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中山大学孙逸仙纪念医院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1210930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中山大学肿瘤防治中心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592366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中山大学肿瘤防治中心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591421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中山大学肿瘤防治中心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646386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中山大学肿瘤防治中心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646976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中山大学肿瘤防治中心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589865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中山市黄圃人民医院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0505257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中山市人民医院</w:t>
            </w:r>
          </w:p>
        </w:tc>
        <w:tc>
          <w:tcPr>
            <w:tcW w:w="2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559178</w:t>
            </w:r>
          </w:p>
        </w:tc>
        <w:tc>
          <w:tcPr>
            <w:tcW w:w="16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2023-01-22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C7CA6"/>
    <w:rsid w:val="695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2023-12-11T04:20:00Z</dcterms:created>
  <dc:creator>chenjia</dc:creator>
  <cp:lastModifiedBy>chenjia</cp:lastModifiedBy>
  <dcterms:modified xsi:type="dcterms:W3CDTF">2023-12-11T04:21:14Z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