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广东省第一届职工职业健康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技能竞赛获奖情况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i/>
          <w:iCs/>
          <w:snapToGrid w:val="0"/>
          <w:kern w:val="0"/>
          <w:sz w:val="28"/>
          <w:szCs w:val="28"/>
          <w:lang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i w:val="0"/>
          <w:iCs w:val="0"/>
          <w:snapToGrid w:val="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i w:val="0"/>
          <w:iCs w:val="0"/>
          <w:snapToGrid w:val="0"/>
          <w:kern w:val="0"/>
          <w:sz w:val="32"/>
          <w:szCs w:val="32"/>
          <w:lang w:bidi="ar"/>
        </w:rPr>
        <w:t>一、个人奖项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70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85" w:type="dxa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奖项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获奖选手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个人决赛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李天正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 人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李天正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陈育全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唐侍豪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苏艺伟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凌伟洁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陈前焜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刘志芳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河源市卫生监督所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 人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严伟兰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王淑玉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庄小舟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东莞市职业病防治中心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刘俊峰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黄  兴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东莞市职业病防治中心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江石丰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潘丽辉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韶关市卫生监督所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李振伟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吴梁生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韶关市卫生监督所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陈莎莉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管东波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佛山市南海区疾病预防控制中心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陈倩欣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中山火炬开发区卫生和计划生育局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刘为华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江门市职业病防治所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赵超群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汕头市职业病防治所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 人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三等奖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杨  燕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卢建国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清远市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陈立基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韶关市职业卫生与健康教育所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刘少华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韶关市职业卫生与健康教育所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谢玉璇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深圳市职业病防治院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钟木源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河源市职业病防治院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卢隆平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韶关市职业卫生与健康教育所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王海军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深圳市职业病防治院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梁奇鹏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云浮市疾病预防控制中心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周玉蕾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广州市卫生监督所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施元甫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阳江市卫生监督所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杨群龙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梅州市五华县卫生监督所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陈文杏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中山市卫生健康局石岐分局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陈建威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珠海市卫生健康局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孙  飞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深圳市龙岗区卫生监督所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刘伟东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东莞市职业病防治中心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郭  翔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深圳市职业病防治院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张楚东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珠海市职业病防治院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陈满连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东莞市职业病防治中心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林  辉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深圳市职业病防治院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周功浩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韶关市第二人民医院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个人突出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贡献奖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郭  晓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肖  斌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茂名市卫生健康局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陈志平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潮州市卫生健康局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top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王延溪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汕头市卫生健康局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5" w:type="dxa"/>
            <w:vMerge w:val="continue"/>
            <w:noWrap w:val="0"/>
            <w:vAlign w:val="top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麦荣建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阳江市卫生健康局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sz w:val="32"/>
          <w:szCs w:val="32"/>
          <w:lang w:bidi="ar"/>
        </w:rPr>
        <w:t>二、团体奖项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5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3910" w:type="dxa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奖项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获奖队伍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团体一等奖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团体二等奖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团体三等奖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东莞市代表队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韶关市代表队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中山市代表队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团队优秀奖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珠海市代表队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佛山市代表队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江门市代表队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湛江市代表队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1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河源市代表队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7E0C"/>
    <w:rsid w:val="0A9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2023-05-04T03:01:00Z</dcterms:created>
  <dc:creator>陈卡卡</dc:creator>
  <cp:lastModifiedBy>陈卡卡</cp:lastModifiedBy>
  <dcterms:modified xsi:type="dcterms:W3CDTF">2023-05-04T03:02:02Z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