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topLinePunct w:val="0"/>
        <w:autoSpaceDE w:val="0"/>
        <w:autoSpaceDN/>
        <w:bidi w:val="0"/>
        <w:adjustRightInd/>
        <w:snapToGrid/>
        <w:spacing w:before="0" w:beforeLines="0" w:after="0" w:afterLines="0" w:line="560" w:lineRule="exact"/>
        <w:ind w:left="0" w:firstLine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>
      <w:pPr>
        <w:pStyle w:val="8"/>
        <w:keepNext w:val="0"/>
        <w:keepLines w:val="0"/>
        <w:pageBreakBefore w:val="0"/>
        <w:widowControl/>
        <w:kinsoku/>
        <w:topLinePunct w:val="0"/>
        <w:autoSpaceDE w:val="0"/>
        <w:bidi w:val="0"/>
        <w:adjustRightInd/>
        <w:snapToGrid/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 w:val="0"/>
        <w:topLinePunct w:val="0"/>
        <w:autoSpaceDE w:val="0"/>
        <w:autoSpaceDN/>
        <w:bidi w:val="0"/>
        <w:adjustRightInd/>
        <w:snapToGrid/>
        <w:spacing w:before="0" w:beforeLines="0" w:after="0" w:afterLines="0" w:line="700" w:lineRule="exact"/>
        <w:ind w:left="0" w:firstLine="0"/>
        <w:jc w:val="center"/>
        <w:textAlignment w:val="baseline"/>
        <w:rPr>
          <w:rFonts w:hint="default" w:ascii="Times New Roman" w:hAnsi="Times New Roman" w:eastAsia="方正小标宋简体" w:cs="Times New Roman"/>
          <w:i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老年人健康管理季报表</w:t>
      </w:r>
    </w:p>
    <w:bookmarkEnd w:id="0"/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地市：      联系人及手机号码：            填报日期：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6849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84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20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工作事项</w:t>
            </w:r>
          </w:p>
        </w:tc>
        <w:tc>
          <w:tcPr>
            <w:tcW w:w="10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累计数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9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84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本地区举办老年健康宣传教育活动场次（场）</w:t>
            </w:r>
          </w:p>
        </w:tc>
        <w:tc>
          <w:tcPr>
            <w:tcW w:w="10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9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84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本地区面向老年人的健康教育处方发放覆盖人次数（人）</w:t>
            </w:r>
          </w:p>
        </w:tc>
        <w:tc>
          <w:tcPr>
            <w:tcW w:w="10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9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84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基层机构创建老年友善医疗机构数（间）</w:t>
            </w:r>
          </w:p>
        </w:tc>
        <w:tc>
          <w:tcPr>
            <w:tcW w:w="10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9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84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提供老年人个性化签约服务包的基层机构数（间）</w:t>
            </w:r>
          </w:p>
        </w:tc>
        <w:tc>
          <w:tcPr>
            <w:tcW w:w="10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9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84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老年人健康档案可线上查询的基层机构数（间）</w:t>
            </w:r>
          </w:p>
        </w:tc>
        <w:tc>
          <w:tcPr>
            <w:tcW w:w="10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9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84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基层机构门诊费用可实现医保统筹支付的机构数（间）</w:t>
            </w:r>
          </w:p>
        </w:tc>
        <w:tc>
          <w:tcPr>
            <w:tcW w:w="10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9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84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14"/>
              </w:tabs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基层机构可开具长处方的机构数（间）</w:t>
            </w:r>
          </w:p>
        </w:tc>
        <w:tc>
          <w:tcPr>
            <w:tcW w:w="10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9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84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14"/>
              </w:tabs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基层机构有志愿者服务的机构数（间）</w:t>
            </w:r>
          </w:p>
        </w:tc>
        <w:tc>
          <w:tcPr>
            <w:tcW w:w="10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9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84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14"/>
              </w:tabs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本地区65岁及以上常住居民数（2022年底）（人）</w:t>
            </w:r>
          </w:p>
        </w:tc>
        <w:tc>
          <w:tcPr>
            <w:tcW w:w="10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93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84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14"/>
              </w:tabs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本地区65岁及以上老年人城乡社区规范健康管理服务人数（人）</w:t>
            </w:r>
          </w:p>
        </w:tc>
        <w:tc>
          <w:tcPr>
            <w:tcW w:w="10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 w:val="0"/>
        <w:topLinePunct w:val="0"/>
        <w:autoSpaceDN/>
        <w:bidi w:val="0"/>
        <w:adjustRightInd/>
        <w:snapToGrid/>
        <w:spacing w:before="0" w:beforeLines="0" w:after="0" w:afterLines="0" w:line="500" w:lineRule="exact"/>
        <w:ind w:left="0" w:leftChars="0" w:firstLine="0"/>
        <w:textAlignment w:val="baseline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备注：1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.上表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基层机构指乡镇卫生院和社区卫生服务中心。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1112" w:leftChars="260" w:right="0" w:rightChars="0" w:hanging="280" w:hangingChars="1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auto"/>
          <w:kern w:val="21"/>
          <w:sz w:val="28"/>
          <w:szCs w:val="28"/>
          <w:lang w:val="en-US" w:eastAsia="zh-CN" w:bidi="ar-SA"/>
        </w:rPr>
        <w:t>.本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表以地市为单位上报，分别在2023年4月1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日、2023年7月1日、2023年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日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2024年1月4日之前报我处邮箱：</w:t>
      </w:r>
      <w:r>
        <w:rPr>
          <w:rStyle w:val="6"/>
          <w:rFonts w:hint="default" w:ascii="Times New Roman" w:hAnsi="Times New Roman" w:eastAsia="仿宋_GB2312" w:cs="Times New Roman"/>
          <w:snapToGrid/>
          <w:color w:val="auto"/>
          <w:kern w:val="2"/>
          <w:sz w:val="28"/>
          <w:szCs w:val="28"/>
        </w:rPr>
        <w:t>wsjkw_jcc@gd.gov.cn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7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NmI3NTdjZGQ2OWQzMjQyZTAwNzRhYjE4NjkyYWQifQ=="/>
  </w:docVars>
  <w:rsids>
    <w:rsidRoot w:val="58E15846"/>
    <w:rsid w:val="58E1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 w:cs="Times New Roman"/>
      <w:snapToGrid w:val="0"/>
      <w:kern w:val="0"/>
      <w:sz w:val="32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napToGrid w:val="0"/>
      <w:kern w:val="0"/>
      <w:sz w:val="24"/>
      <w:szCs w:val="32"/>
      <w:lang w:bidi="ar-SA"/>
    </w:rPr>
  </w:style>
  <w:style w:type="character" w:styleId="6">
    <w:name w:val="Hyperlink"/>
    <w:basedOn w:val="5"/>
    <w:qFormat/>
    <w:uiPriority w:val="0"/>
    <w:rPr>
      <w:rFonts w:ascii="Times New Roman" w:hAnsi="Times New Roman" w:eastAsia="宋体" w:cs="Times New Roman"/>
      <w:color w:val="000000"/>
      <w:sz w:val="20"/>
      <w:szCs w:val="20"/>
      <w:u w:val="none"/>
    </w:rPr>
  </w:style>
  <w:style w:type="paragraph" w:customStyle="1" w:styleId="7">
    <w:name w:val="附录章标题"/>
    <w:next w:val="8"/>
    <w:qFormat/>
    <w:uiPriority w:val="0"/>
    <w:pPr>
      <w:numPr>
        <w:ilvl w:val="1"/>
        <w:numId w:val="1"/>
      </w:numPr>
      <w:tabs>
        <w:tab w:val="left" w:pos="360"/>
      </w:tabs>
      <w:wordWrap w:val="0"/>
      <w:overflowPunct w:val="0"/>
      <w:autoSpaceDE w:val="0"/>
      <w:spacing w:before="100" w:beforeLines="100" w:after="100" w:afterLines="100"/>
      <w:jc w:val="both"/>
      <w:textAlignment w:val="baseline"/>
      <w:outlineLvl w:val="1"/>
    </w:pPr>
    <w:rPr>
      <w:rFonts w:ascii="黑体" w:hAnsi="Calibri" w:eastAsia="黑体" w:cs="Times New Roman"/>
      <w:kern w:val="21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Calibri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2023-04-17T08:30:00Z</dcterms:created>
  <dc:creator>西门</dc:creator>
  <cp:lastModifiedBy>西门</cp:lastModifiedBy>
  <dcterms:modified xsi:type="dcterms:W3CDTF">2023-04-17T08:30:24Z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844BF0E59B544048AE8BEA91E929CD48_11</vt:lpwstr>
  </property>
</Properties>
</file>