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bidi="ar"/>
        </w:rPr>
        <w:t>广东省职业病诊断医师资格申请表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6"/>
        <w:gridCol w:w="1462"/>
        <w:gridCol w:w="180"/>
        <w:gridCol w:w="762"/>
        <w:gridCol w:w="733"/>
        <w:gridCol w:w="1"/>
        <w:gridCol w:w="1177"/>
        <w:gridCol w:w="1631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姓   名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性别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年月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贴照片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（彩色大一寸）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毕业院校</w:t>
            </w:r>
          </w:p>
        </w:tc>
        <w:tc>
          <w:tcPr>
            <w:tcW w:w="3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专业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身份证号码</w:t>
            </w:r>
          </w:p>
        </w:tc>
        <w:tc>
          <w:tcPr>
            <w:tcW w:w="3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6"/>
                <w:szCs w:val="36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学历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工作单位</w:t>
            </w:r>
          </w:p>
        </w:tc>
        <w:tc>
          <w:tcPr>
            <w:tcW w:w="4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职 称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2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单位地址</w:t>
            </w:r>
          </w:p>
        </w:tc>
        <w:tc>
          <w:tcPr>
            <w:tcW w:w="4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89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邮  编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2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联系电话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从事专业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工作年限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年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取得中级以上职称年限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执业医师资格证编号（24或27位数字）</w:t>
            </w:r>
          </w:p>
        </w:tc>
        <w:tc>
          <w:tcPr>
            <w:tcW w:w="7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历</w:t>
            </w:r>
          </w:p>
        </w:tc>
        <w:tc>
          <w:tcPr>
            <w:tcW w:w="7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见</w:t>
            </w:r>
          </w:p>
        </w:tc>
        <w:tc>
          <w:tcPr>
            <w:tcW w:w="7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35" w:firstLineChars="98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                                    （盖 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70" w:firstLineChars="196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省级卫生行政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部门意见</w:t>
            </w:r>
          </w:p>
        </w:tc>
        <w:tc>
          <w:tcPr>
            <w:tcW w:w="7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35" w:firstLineChars="98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35" w:firstLineChars="98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35" w:firstLineChars="98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280" w:firstLineChars="2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（盖 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</w:pP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提交的材料：1.医师执业证书复印件；2.中级以上卫生专业资格证书复印件；3.从事职业病诊断、鉴定相关工作三年以上的证明；4.参加职业病诊断医师相应类别考核并考核合格的相关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 w:bidi="ar"/>
        </w:rPr>
        <w:t>证明。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4521F"/>
    <w:rsid w:val="0984521F"/>
    <w:rsid w:val="0F7C4109"/>
    <w:rsid w:val="3585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2023-03-31T10:27:00Z</dcterms:created>
  <dc:creator>LINNN000</dc:creator>
  <cp:lastModifiedBy>LINNN000</cp:lastModifiedBy>
  <dcterms:modified xsi:type="dcterms:W3CDTF">2023-03-31T10:27:55Z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