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附件2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36"/>
          <w:szCs w:val="30"/>
        </w:rPr>
      </w:pPr>
      <w:bookmarkStart w:id="0" w:name="_GoBack"/>
      <w:r>
        <w:rPr>
          <w:rFonts w:hint="eastAsia" w:eastAsia="方正小标宋简体" w:cs="Times New Roman"/>
          <w:color w:val="auto"/>
          <w:sz w:val="36"/>
          <w:szCs w:val="36"/>
          <w:lang w:eastAsia="zh-CN"/>
        </w:rPr>
        <w:t>2023</w:t>
      </w: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</w:rPr>
        <w:t>年广东省食品安全地方标准制修订项目建议书</w:t>
      </w:r>
    </w:p>
    <w:bookmarkEnd w:id="0"/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36"/>
          <w:szCs w:val="30"/>
        </w:rPr>
      </w:pPr>
    </w:p>
    <w:tbl>
      <w:tblPr>
        <w:tblStyle w:val="4"/>
        <w:tblW w:w="906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2940"/>
        <w:gridCol w:w="32"/>
        <w:gridCol w:w="2203"/>
        <w:gridCol w:w="199"/>
        <w:gridCol w:w="2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制定或修订</w:t>
            </w:r>
          </w:p>
        </w:tc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□制定</w:t>
            </w:r>
          </w:p>
          <w:p>
            <w:pPr>
              <w:spacing w:line="56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□修订</w:t>
            </w:r>
          </w:p>
        </w:tc>
        <w:tc>
          <w:tcPr>
            <w:tcW w:w="24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被修订的标准号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计划起止时间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牵头起草单位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9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参与起草单位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经办人姓名</w:t>
            </w:r>
          </w:p>
        </w:tc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传真</w:t>
            </w:r>
          </w:p>
        </w:tc>
        <w:tc>
          <w:tcPr>
            <w:tcW w:w="29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2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  <w:t>E-mail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宋体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24"/>
                <w:szCs w:val="24"/>
              </w:rPr>
              <w:t>单位地址</w:t>
            </w:r>
          </w:p>
        </w:tc>
        <w:tc>
          <w:tcPr>
            <w:tcW w:w="73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0" w:hRule="atLeast"/>
          <w:jc w:val="center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项目制定目的和意义、以及必要性、应用性说明：</w:t>
            </w:r>
          </w:p>
          <w:p>
            <w:pPr>
              <w:spacing w:line="56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  <w:jc w:val="center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项目地方特色情况说明：</w:t>
            </w:r>
          </w:p>
          <w:p>
            <w:pPr>
              <w:spacing w:line="56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  <w:jc w:val="center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是否已有相关国家标准，以及相关国家标准涵盖情况说明：</w:t>
            </w:r>
          </w:p>
          <w:p>
            <w:pPr>
              <w:spacing w:line="56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eastAsia="zh-CN"/>
              </w:rPr>
            </w:pPr>
          </w:p>
          <w:p>
            <w:pPr>
              <w:spacing w:line="56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  <w:jc w:val="center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</w:rPr>
              <w:t>拟制定标准包括范围和主要技术内容等：</w:t>
            </w:r>
          </w:p>
          <w:p>
            <w:pPr>
              <w:spacing w:line="560" w:lineRule="exac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</w:rPr>
              <w:t>标准起草时间进度计划：</w:t>
            </w:r>
          </w:p>
          <w:p>
            <w:pPr>
              <w:spacing w:line="560" w:lineRule="exac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6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工作基础和条件，以及起草单位分工：</w:t>
            </w:r>
          </w:p>
          <w:p>
            <w:pPr>
              <w:spacing w:line="56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7" w:hRule="atLeast"/>
          <w:jc w:val="center"/>
        </w:trPr>
        <w:tc>
          <w:tcPr>
            <w:tcW w:w="4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建议起草单位意见：</w:t>
            </w:r>
          </w:p>
          <w:p>
            <w:pPr>
              <w:spacing w:line="56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60" w:lineRule="exact"/>
              <w:ind w:firstLine="840" w:firstLineChars="3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60" w:lineRule="exact"/>
              <w:ind w:firstLine="840" w:firstLineChars="3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60" w:lineRule="exact"/>
              <w:ind w:firstLine="840" w:firstLineChars="3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60" w:lineRule="exact"/>
              <w:ind w:firstLine="840" w:firstLineChars="350"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单位盖章</w:t>
            </w:r>
          </w:p>
          <w:p>
            <w:pPr>
              <w:spacing w:line="560" w:lineRule="exact"/>
              <w:ind w:left="600" w:hanging="600" w:hangingChars="250"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    年   月   日</w:t>
            </w:r>
          </w:p>
        </w:tc>
        <w:tc>
          <w:tcPr>
            <w:tcW w:w="4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主管部门意见：</w:t>
            </w:r>
          </w:p>
          <w:p>
            <w:pPr>
              <w:spacing w:line="56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60" w:lineRule="exac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60" w:lineRule="exact"/>
              <w:ind w:firstLine="840" w:firstLineChars="350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</w:p>
          <w:p>
            <w:pPr>
              <w:spacing w:line="560" w:lineRule="exact"/>
              <w:ind w:firstLine="840" w:firstLineChars="350"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>单位盖章</w:t>
            </w:r>
          </w:p>
          <w:p>
            <w:pPr>
              <w:spacing w:line="560" w:lineRule="exact"/>
              <w:ind w:left="600" w:hanging="600" w:hangingChars="250"/>
              <w:jc w:val="right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</w:rPr>
              <w:t xml:space="preserve">     年   月   日</w:t>
            </w:r>
          </w:p>
        </w:tc>
      </w:tr>
    </w:tbl>
    <w:p>
      <w:pPr>
        <w:spacing w:line="560" w:lineRule="exact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24"/>
        </w:rPr>
        <w:t>说明：表格中空格不足部分，可附页详细写明。</w:t>
      </w:r>
    </w:p>
    <w:p>
      <w:pPr>
        <w:spacing w:line="560" w:lineRule="exact"/>
        <w:rPr>
          <w:rFonts w:ascii="Times New Roman" w:hAnsi="Times New Roman" w:eastAsia="宋体" w:cs="Times New Roman"/>
        </w:rPr>
      </w:pPr>
    </w:p>
    <w:p>
      <w:pPr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A450AF"/>
    <w:rsid w:val="6BA45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  <w:szCs w:val="32"/>
      <w:lang w:bidi="ar-SA"/>
    </w:rPr>
  </w:style>
  <w:style w:type="character" w:styleId="6">
    <w:name w:val="page number"/>
    <w:basedOn w:val="5"/>
    <w:qFormat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2023-03-20T03:07:00Z</dcterms:created>
  <dc:creator>陈卡卡</dc:creator>
  <cp:lastModifiedBy>陈卡卡</cp:lastModifiedBy>
  <dcterms:modified xsi:type="dcterms:W3CDTF">2023-03-20T03:07:40Z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