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bCs/>
          <w:sz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after="157" w:afterLines="50" w:line="700" w:lineRule="exact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百名卫生首席专家下基层计划</w:t>
      </w:r>
      <w:r>
        <w:rPr>
          <w:rFonts w:hint="default" w:ascii="Times New Roman" w:hAnsi="Times New Roman" w:eastAsia="方正小标宋简体" w:cs="Times New Roman"/>
          <w:bCs/>
          <w:sz w:val="44"/>
          <w:highlight w:val="none"/>
        </w:rPr>
        <w:t>工作联系人信息表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填报单位：    市卫生健康局（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 xml:space="preserve">章）              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填报时间：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810"/>
        <w:gridCol w:w="897"/>
        <w:gridCol w:w="2578"/>
        <w:gridCol w:w="2094"/>
        <w:gridCol w:w="1976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5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职  务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地级市卫生健康局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县（市、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区）卫生健康局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34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eastAsia="楷体_GB2312"/>
          <w:vanish w:val="0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注：联系人变更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及时报告省卫生健康委人事处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57037"/>
    <w:rsid w:val="15E6670D"/>
    <w:rsid w:val="24D57037"/>
    <w:rsid w:val="35852244"/>
    <w:rsid w:val="7952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微软雅黑" w:cs="Times New Roman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2023-02-20T02:26:00Z</dcterms:created>
  <dc:creator>LINNN000</dc:creator>
  <cp:lastModifiedBy>LINNN000</cp:lastModifiedBy>
  <dcterms:modified xsi:type="dcterms:W3CDTF">2023-02-20T02:44:45Z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