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附件2</w:t>
      </w:r>
    </w:p>
    <w:p>
      <w:pPr>
        <w:spacing w:before="115" w:beforeLines="20" w:after="289" w:afterLines="50" w:line="7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bookmarkStart w:id="1" w:name="_GoBack"/>
      <w:bookmarkStart w:id="0" w:name="_Toc31338_WPSOffice_Level1"/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  <w:t>广东省非免疫规划疫苗接种方案（202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</w:rPr>
        <w:t>3</w:t>
      </w: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  <w:t>年版）修订内容列表</w:t>
      </w:r>
      <w:bookmarkEnd w:id="0"/>
    </w:p>
    <w:bookmarkEnd w:id="1"/>
    <w:tbl>
      <w:tblPr>
        <w:tblStyle w:val="4"/>
        <w:tblW w:w="1380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355"/>
        <w:gridCol w:w="4022"/>
        <w:gridCol w:w="4340"/>
        <w:gridCol w:w="32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tblHeader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涉及内容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年版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bidi="ar"/>
              </w:rPr>
              <w:t>3</w:t>
            </w: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  <w:lang w:bidi="ar"/>
              </w:rPr>
              <w:t>年版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 w:bidi="ar"/>
              </w:rPr>
              <w:t>修订依据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疫苗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同时接种原则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疫苗均可按照《国家免疫规划疫苗儿童免疫程序及说明（2021年版）》和《非免疫规划疫苗使用指导原则（2020年版）》同时接种，非免疫规划疫苗说明书中有特别说明的情况除外。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《广东省多种疫苗同时接种指导意见（2019年版）》（粤卫办函〔2019〕55号）废止。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除疫苗说明书中有特别说明的情况外，疫苗同时接种原则参照《国家免疫规划疫苗儿童免疫程序及说明（2021年版）》和《非免疫规划疫苗使用指导原则（2020年版）》执行。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优化相关表述。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轮状病毒疫苗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免疫程序：接种3剂，6周龄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12周龄接种第1剂，各剂间隔4周-10周；第3剂接种不应晚于32周龄。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免疫程序：接种3剂，6周龄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12周龄接种第1剂，各剂间隔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4周及以上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；第3剂接种不应晚于32周龄。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根据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儿童轮状病毒胃肠炎免疫预防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专家共识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和预防接种工作规范进行调整。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含脑膜炎球菌成分疫苗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新增一款疫苗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3.ACYW135群脑膜炎球菌多糖结合疫苗（CRM197载体）。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（1）疫苗作用：预防A群、C群、Y群和W135群脑膜炎球菌引起的流行性脑脊髓膜炎。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（2）推荐接种人群：适用于3月龄至3岁儿童。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（3）免疫程序：不同年龄需接种的剂次不同。3月龄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5月龄基础免疫接种3剂，每剂次至少间隔1个月，可在12月龄加强1剂次；6月龄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23月龄接种2剂，每剂次间隔1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3个月；2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3岁（47月龄）接种1剂。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2022年新上市疫苗。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人乳头瘤病毒疫苗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3.免疫程序：接种3剂。双价人乳头瘤病毒疫苗按照0、1、6个月接种（大肠杆菌表达的疫苗：9岁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14岁女性可选择采用0、6月分别接种1剂次，间隔不小于5个月的免疫程序）；四价和九价人乳头瘤病毒疫苗按照0、2、6个月接种。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3.免疫程序：根据说明书按照0、1、6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个月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或0、2、6个月接种3剂。现有上市的双价人乳头瘤病毒疫苗：9岁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14岁女性可选择采用0、6个月接种2剂。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根据相关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人乳头瘤病毒疫苗说明书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进行调整。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黄热减毒活疫苗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1.推荐接种人群：适用于前往黄热病风险地区的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6月龄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及以上旅行者。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2.表格：适用于前往黄热病风险地区的旅行者。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不推荐一般人群接种。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按海关（国境卫生检疫部门）规定执行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1.推荐接种人群：适用于前往黄热病风险地区的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9月龄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及以上旅行者。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2.表格：适用于前往黄热病风险地区的旅行者。按海关（国境卫生检疫部门）规定执行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根据世界卫生组织黄热病疫苗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立场文件和黄热减毒活疫苗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说明书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进行调整。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森林脑炎灭活疫苗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适用于前往疫区并进入林区的8岁及以上人员。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不推荐一般人群接种。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基础免疫2剂，0天、14天各1剂。在流行季节前加强免疫1剂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适用于前往疫区并进入林区的8岁及以上人员。基础免疫2剂，0天、14天各1剂。在流行季节前加强免疫1剂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优化相关表述。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重组B亚单位/菌体霍乱疫苗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接种3剂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0天、7天、28天各接种1剂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适用2岁及以上前往霍乱高风险国家或地区的旅行者。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接种3剂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0天、7天、28天各接种1剂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根据发病情况，进一步明确接种年龄范围和人群。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伤寒Vi多糖疫苗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接种1剂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适用2岁及以上应急接种人群。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接种1剂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根据发病情况，进一步明确接种年龄范围和人群。</w:t>
            </w:r>
          </w:p>
        </w:tc>
      </w:tr>
    </w:tbl>
    <w:p>
      <w:pPr>
        <w:pStyle w:val="2"/>
        <w:rPr>
          <w:rFonts w:hint="default"/>
          <w:color w:val="auto"/>
          <w:lang w:val="en-US" w:eastAsia="zh-CN"/>
        </w:rPr>
        <w:sectPr>
          <w:pgSz w:w="16838" w:h="11906" w:orient="landscape"/>
          <w:pgMar w:top="1531" w:right="1531" w:bottom="1531" w:left="1531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A5DCA"/>
    <w:rsid w:val="7D2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2023-01-28T02:20:00Z</dcterms:created>
  <dc:creator>user</dc:creator>
  <cp:lastModifiedBy>user</cp:lastModifiedBy>
  <dcterms:modified xsi:type="dcterms:W3CDTF">2023-01-28T02:20:38Z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