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PMingLiU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</w:pPr>
      <w:bookmarkStart w:id="0" w:name="_Hlk54012689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  <w:t>广东省医学科研基金项目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形式审查表</w:t>
      </w:r>
    </w:p>
    <w:bookmarkEnd w:id="1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bookmarkEnd w:id="0"/>
    <w:tbl>
      <w:tblPr>
        <w:tblStyle w:val="4"/>
        <w:tblW w:w="886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6"/>
        <w:gridCol w:w="2575"/>
        <w:gridCol w:w="1244"/>
        <w:gridCol w:w="1270"/>
        <w:gridCol w:w="1352"/>
        <w:gridCol w:w="128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审查内容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推荐单位</w:t>
            </w:r>
          </w:p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项目申报单位是否为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本系统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具有独立法人资格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项目研究内容是否符合要求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项目是否为“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是否已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通过伦理审查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项目负责人是否符合要求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项目负责人在本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申报年度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只申报1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项省医学科研基金项目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是否已按要求上传附件材料（复印件加盖验证章）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《申报书》内容是否与附件材料内容一致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纸质《申报书》内容是否与系统填写内容一致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项目形式审查是否合格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申报单位（盖章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推荐单位（盖章）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8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                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A6655"/>
    <w:rsid w:val="538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customStyle="1" w:styleId="6">
    <w:name w:val="Body text|2"/>
    <w:basedOn w:val="1"/>
    <w:qFormat/>
    <w:uiPriority w:val="0"/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7">
    <w:name w:val="Other|1"/>
    <w:basedOn w:val="1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after="190"/>
    </w:pPr>
    <w:rPr>
      <w:rFonts w:ascii="宋体" w:hAnsi="宋体" w:cs="宋体"/>
      <w:sz w:val="22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2022-10-09T02:21:00Z</dcterms:created>
  <dc:creator>user</dc:creator>
  <cp:lastModifiedBy>user</cp:lastModifiedBy>
  <dcterms:modified xsi:type="dcterms:W3CDTF">2022-10-09T02:22:51Z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