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  <w:t>广东省放射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eastAsia="zh-CN"/>
        </w:rPr>
        <w:t>影像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  <w:t>专业质量控制中心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eastAsia="zh-CN"/>
        </w:rPr>
        <w:t>工作机构、职责及成员名单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一、工作机构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广东省放射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影像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专业质量控制中心是根据质量管理工作需要组建的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协助省卫生健康委进行全省放射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影像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专业质量管理与控制工作。该中心是委托性质的专家委员会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无独立法人资格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lang w:eastAsia="zh-CN"/>
        </w:rPr>
        <w:t>试行“双主任制”轮流挂靠机制，分别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挂靠在广东省人民医院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lang w:eastAsia="zh-CN"/>
        </w:rPr>
        <w:t>和南方医科大学南方医院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lang w:eastAsia="zh-CN"/>
        </w:rPr>
        <w:t>两年进行轮换，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由广东省人民医院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lang w:eastAsia="zh-CN"/>
        </w:rPr>
        <w:t>和南方医科大学南方医院分别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提供开展工作需要的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办公场所、设备、经费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和配备必要的人员等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以确保质量控制工作的正常运转。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二、工作职责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（一）拟定放射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影像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专业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的质控程序、标准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和计划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制定放射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影像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专业考核方案和质控指标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报省卫生健康委发布实施。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组织相应的质控培训、指导实施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（二）负责质控工作的实施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组织对医疗机构放射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影像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专业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质量评价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至少每两年一次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开展放射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影像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专业质量评估工作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及时将评估结果和整改意见建议报省卫生健康委；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（三）对质控存在问题的医疗机构进行指导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督促医疗机构落实质控评估整改建议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追踪复查整改落实情况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对质控过程中发现的疑似违法违规情形及时上报省卫生健康委；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zh-TW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zh-TW" w:eastAsia="zh-CN"/>
        </w:rPr>
        <w:t>四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zh-TW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zh-TW" w:eastAsia="zh-CN"/>
        </w:rPr>
        <w:t>根据有关法律、法规、规章、诊疗技术规范、指南的要求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zh-TW" w:eastAsia="zh-TW"/>
        </w:rPr>
        <w:t>对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放射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影像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zh-TW" w:eastAsia="zh-TW"/>
        </w:rPr>
        <w:t>专业的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zh-TW" w:eastAsia="zh-CN"/>
        </w:rPr>
        <w:t>学科设置、布局、制度建设、人员要求、相关设备和技术的应用、工作开展情况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zh-TW" w:eastAsia="zh-TW"/>
        </w:rPr>
        <w:t>等进行调研和论证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zh-TW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zh-TW"/>
        </w:rPr>
        <w:t>建立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放射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影像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zh-TW"/>
        </w:rPr>
        <w:t>专业质控信息数据库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zh-TW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zh-TW"/>
        </w:rPr>
        <w:t>推进本行政区域相关专业信息化建设。为行政决策提供依据；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zh-TW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zh-TW"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zh-TW"/>
        </w:rPr>
        <w:t>）负责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放射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影像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zh-TW"/>
        </w:rPr>
        <w:t>专业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zh-TW" w:eastAsia="zh-CN"/>
        </w:rPr>
        <w:t>质量信息的收集、统计、分析和评价，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zh-TW"/>
        </w:rPr>
        <w:t>并对质控的真实性进行抽查复核；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zh-TW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zh-TW" w:eastAsia="zh-CN"/>
        </w:rPr>
        <w:t>六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zh-TW"/>
        </w:rPr>
        <w:t>）逐步组建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放射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影像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zh-TW"/>
        </w:rPr>
        <w:t>专业质控网络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zh-TW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zh-TW"/>
        </w:rPr>
        <w:t>主动与国家质控中心联系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zh-TW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zh-TW"/>
        </w:rPr>
        <w:t>做好国家级质控工作的承接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zh-TW" w:eastAsia="zh-CN"/>
        </w:rPr>
        <w:t>，指导市、县（市、区）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zh-TW"/>
        </w:rPr>
        <w:t>质控中心开展工作；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zh-TW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zh-TW" w:eastAsia="zh-CN"/>
        </w:rPr>
        <w:t>七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zh-TW"/>
        </w:rPr>
        <w:t>）拟定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放射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影像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zh-TW"/>
        </w:rPr>
        <w:t>专业人才队伍的发展规划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zh-TW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zh-TW"/>
        </w:rPr>
        <w:t>组织我省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放射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影像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zh-TW"/>
        </w:rPr>
        <w:t>专业人员的培训；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zh-TW" w:eastAsia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zh-TW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zh-TW" w:eastAsia="zh-CN"/>
        </w:rPr>
        <w:t>八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zh-TW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zh-TW" w:eastAsia="zh-TW"/>
        </w:rPr>
        <w:t>省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zh-TW" w:eastAsia="zh-CN"/>
        </w:rPr>
        <w:t>级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zh-TW"/>
        </w:rPr>
        <w:t>卫生健康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zh-TW" w:eastAsia="zh-CN"/>
        </w:rPr>
        <w:t>行政部门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zh-TW" w:eastAsia="zh-TW"/>
        </w:rPr>
        <w:t>交办的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zh-TW"/>
        </w:rPr>
        <w:t>其他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zh-TW" w:eastAsia="zh-TW"/>
        </w:rPr>
        <w:t>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三、成员名单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（一）主任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刘再毅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w w:val="100"/>
          <w:kern w:val="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 xml:space="preserve"> 广东省人民医院放射科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en-US" w:eastAsia="zh-CN"/>
        </w:rPr>
        <w:t>许乙凯  南方医科大学南方医院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影像诊断科主任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教授、主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楷体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）副主任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冯仕庭  中山大学附属第一医院放射科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江桂华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 xml:space="preserve"> 广东省第二人民医院放射科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96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邱士军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96"/>
          <w:kern w:val="0"/>
          <w:sz w:val="32"/>
          <w:szCs w:val="32"/>
          <w:highlight w:val="none"/>
        </w:rPr>
        <w:t xml:space="preserve"> 广州中医药大学第一附属医院影像科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96"/>
          <w:kern w:val="0"/>
          <w:sz w:val="32"/>
          <w:szCs w:val="32"/>
          <w:highlight w:val="none"/>
          <w:lang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沈  君  中山大学孙逸仙纪念医院放射科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楷体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）专家委员会委员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郑君惠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 xml:space="preserve"> 广东省人民医院党支部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书记、主任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刘  辉  广东省人民医院放射科副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孟晓春  中山大学附属第六医院放射科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 xml:space="preserve">吴元魁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en-US" w:eastAsia="zh-CN"/>
        </w:rPr>
        <w:t xml:space="preserve"> 南方医科大学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南方医院影像诊断科副主任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主任医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 xml:space="preserve">师、副教授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 xml:space="preserve">严承功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en-US" w:eastAsia="zh-CN"/>
        </w:rPr>
        <w:t xml:space="preserve"> 南方医科大学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南方医院影像诊断科副主任医师、副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温志波  南方医科大学珠江医院放射科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周  全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 xml:space="preserve"> 南方医科大学第三附属医院医学影像科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魏新华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 xml:space="preserve"> 广州市第一人民医院放射科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史长征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 xml:space="preserve"> 暨南大学附属第一医院放射科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96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刘  源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96"/>
          <w:kern w:val="0"/>
          <w:sz w:val="32"/>
          <w:szCs w:val="32"/>
          <w:highlight w:val="none"/>
        </w:rPr>
        <w:t>汕头大学医学院第一附属医院放射科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96"/>
          <w:kern w:val="0"/>
          <w:sz w:val="32"/>
          <w:szCs w:val="32"/>
          <w:highlight w:val="none"/>
          <w:lang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陈武标  广东医科大学附属医院放射影像中心副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主任、主任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李新春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 xml:space="preserve"> 广州医科大学附属第一医院放射科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主任、教授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张笑春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 xml:space="preserve"> 广州市妇女儿童医疗中心放射科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龚静山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 xml:space="preserve"> 深圳市人民医院放射科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于向荣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 xml:space="preserve"> 珠海市人民医院放射科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高明勇  佛山市第一人民医院影像科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 xml:space="preserve">朱新进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佛山市第二人民医院医学影像科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孟志华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 xml:space="preserve"> 粤北人民医院副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院长、主任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陈湘光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 xml:space="preserve"> 梅州市人民医院放射科副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蓝博文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 xml:space="preserve"> 惠州市中心人民医院放射科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方学文  东莞市人民医院放射科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唐秉航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 xml:space="preserve"> 中山市人民医院影像中心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崔恩铭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 xml:space="preserve"> 江门市中心医院放射科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楷体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）秘书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 xml:space="preserve">颜丽芬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</w:rPr>
        <w:t>广东省人民医院主治医师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spacing w:val="0"/>
          <w:w w:val="100"/>
          <w:kern w:val="0"/>
          <w:sz w:val="32"/>
          <w:szCs w:val="32"/>
          <w:highlight w:val="none"/>
          <w:lang w:val="en-US" w:eastAsia="zh-CN"/>
        </w:rPr>
        <w:t>乔文俊  南方医科大学南方医院影像诊断科工程师</w:t>
      </w:r>
    </w:p>
    <w:p>
      <w:pPr>
        <w:pStyle w:val="2"/>
      </w:pP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A2ZjE2NTIwNjkyODM5ODg5YWY1ZGU3ZWRiMDUifQ=="/>
  </w:docVars>
  <w:rsids>
    <w:rsidRoot w:val="00000000"/>
    <w:rsid w:val="52D816D7"/>
    <w:rsid w:val="6E3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  <w:szCs w:val="24"/>
      <w:lang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qFormat/>
    <w:uiPriority w:val="0"/>
    <w:pPr>
      <w:ind w:firstLine="420" w:firstLineChars="200"/>
    </w:pPr>
    <w:rPr>
      <w:rFonts w:ascii="Calibri" w:hAnsi="Calibri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2022-05-18T02:45:00Z</dcterms:created>
  <dc:creator>admin</dc:creator>
  <cp:lastModifiedBy>LINNN000</cp:lastModifiedBy>
  <dcterms:modified xsi:type="dcterms:W3CDTF">2022-06-14T08:21:31Z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A6705C9E35E0423B9B2832FC12E13187</vt:lpwstr>
  </property>
</Properties>
</file>