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default" w:ascii="Times New Roman" w:hAnsi="Times New Roman" w:eastAsia="黑体" w:cs="Times New Roman"/>
          <w:color w:val="auto"/>
          <w:kern w:val="0"/>
          <w:sz w:val="32"/>
          <w:szCs w:val="32"/>
          <w:lang w:val="en-US" w:eastAsia="zh-CN" w:bidi="ar"/>
        </w:rPr>
      </w:pPr>
      <w:r>
        <w:rPr>
          <w:rFonts w:hint="default" w:ascii="Times New Roman" w:hAnsi="Times New Roman" w:eastAsia="黑体" w:cs="Times New Roman"/>
          <w:color w:val="auto"/>
          <w:kern w:val="0"/>
          <w:sz w:val="32"/>
          <w:szCs w:val="32"/>
          <w:lang w:bidi="ar"/>
        </w:rPr>
        <w:t>附件</w:t>
      </w:r>
      <w:r>
        <w:rPr>
          <w:rFonts w:hint="default" w:ascii="Times New Roman" w:hAnsi="Times New Roman" w:eastAsia="黑体" w:cs="Times New Roman"/>
          <w:color w:val="auto"/>
          <w:kern w:val="0"/>
          <w:sz w:val="32"/>
          <w:szCs w:val="32"/>
          <w:lang w:val="en-US" w:eastAsia="zh-CN" w:bidi="ar"/>
        </w:rPr>
        <w:t>2</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rPr>
          <w:rFonts w:hint="default" w:ascii="Times New Roman" w:hAnsi="Times New Roman" w:eastAsia="黑体" w:cs="Times New Roman"/>
          <w:color w:val="auto"/>
          <w:kern w:val="0"/>
          <w:sz w:val="32"/>
          <w:szCs w:val="32"/>
          <w:lang w:bidi="ar"/>
        </w:rPr>
      </w:pPr>
    </w:p>
    <w:p>
      <w:pPr>
        <w:keepNext w:val="0"/>
        <w:keepLines w:val="0"/>
        <w:pageBreakBefore w:val="0"/>
        <w:widowControl w:val="0"/>
        <w:suppressLineNumbers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i w:val="0"/>
          <w:color w:val="000000"/>
          <w:kern w:val="0"/>
          <w:sz w:val="44"/>
          <w:szCs w:val="44"/>
          <w:u w:val="none"/>
          <w:lang w:val="en-US" w:eastAsia="zh-CN" w:bidi="ar"/>
        </w:rPr>
      </w:pPr>
      <w:r>
        <w:rPr>
          <w:rFonts w:hint="default" w:ascii="Times New Roman" w:hAnsi="Times New Roman" w:eastAsia="方正小标宋简体" w:cs="Times New Roman"/>
          <w:color w:val="auto"/>
          <w:kern w:val="0"/>
          <w:sz w:val="44"/>
          <w:szCs w:val="44"/>
          <w:lang w:bidi="ar"/>
        </w:rPr>
        <w:t>202</w:t>
      </w:r>
      <w:r>
        <w:rPr>
          <w:rFonts w:hint="default" w:ascii="Times New Roman" w:hAnsi="Times New Roman" w:eastAsia="方正小标宋简体" w:cs="Times New Roman"/>
          <w:color w:val="auto"/>
          <w:kern w:val="0"/>
          <w:sz w:val="44"/>
          <w:szCs w:val="44"/>
          <w:lang w:val="en-US" w:eastAsia="zh-CN" w:bidi="ar"/>
        </w:rPr>
        <w:t>2</w:t>
      </w:r>
      <w:r>
        <w:rPr>
          <w:rFonts w:hint="default" w:ascii="Times New Roman" w:hAnsi="Times New Roman" w:eastAsia="方正小标宋简体" w:cs="Times New Roman"/>
          <w:color w:val="auto"/>
          <w:kern w:val="0"/>
          <w:sz w:val="44"/>
          <w:szCs w:val="44"/>
          <w:lang w:bidi="ar"/>
        </w:rPr>
        <w:t>年广东省住院医师规范化培训招收计划表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hint="default" w:ascii="Times New Roman" w:hAnsi="Times New Roman" w:eastAsia="宋体" w:cs="Times New Roman"/>
          <w:i w:val="0"/>
          <w:color w:val="000000"/>
          <w:kern w:val="0"/>
          <w:sz w:val="21"/>
          <w:szCs w:val="21"/>
          <w:u w:val="none"/>
          <w:lang w:val="en-US" w:eastAsia="zh-CN" w:bidi="ar"/>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2155"/>
        <w:gridCol w:w="943"/>
        <w:gridCol w:w="943"/>
        <w:gridCol w:w="1003"/>
        <w:gridCol w:w="958"/>
        <w:gridCol w:w="973"/>
        <w:gridCol w:w="958"/>
        <w:gridCol w:w="1017"/>
        <w:gridCol w:w="943"/>
        <w:gridCol w:w="963"/>
        <w:gridCol w:w="818"/>
        <w:gridCol w:w="853"/>
        <w:gridCol w:w="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6" w:hRule="atLeast"/>
          <w:tblHeader/>
          <w:jc w:val="center"/>
        </w:trPr>
        <w:tc>
          <w:tcPr>
            <w:tcW w:w="5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序号</w:t>
            </w:r>
          </w:p>
        </w:tc>
        <w:tc>
          <w:tcPr>
            <w:tcW w:w="215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4"/>
                <w:szCs w:val="24"/>
                <w:u w:val="none"/>
              </w:rPr>
            </w:pPr>
            <w:r>
              <w:rPr>
                <w:rStyle w:val="7"/>
                <w:rFonts w:hint="default" w:ascii="Times New Roman" w:hAnsi="Times New Roman" w:cs="Times New Roman"/>
                <w:color w:val="auto"/>
                <w:lang w:val="en-US" w:eastAsia="zh-CN" w:bidi="ar"/>
              </w:rPr>
              <w:t>地市（院校）</w:t>
            </w:r>
            <w:r>
              <w:rPr>
                <w:rStyle w:val="8"/>
                <w:rFonts w:hint="default" w:ascii="Times New Roman" w:hAnsi="Times New Roman" w:eastAsia="黑体" w:cs="Times New Roman"/>
                <w:color w:val="auto"/>
                <w:lang w:val="en-US" w:eastAsia="zh-CN" w:bidi="ar"/>
              </w:rPr>
              <w:t>/</w:t>
            </w:r>
            <w:r>
              <w:rPr>
                <w:rStyle w:val="7"/>
                <w:rFonts w:hint="default" w:ascii="Times New Roman" w:hAnsi="Times New Roman" w:cs="Times New Roman"/>
                <w:color w:val="auto"/>
                <w:lang w:val="en-US" w:eastAsia="zh-CN" w:bidi="ar"/>
              </w:rPr>
              <w:t>培训基地</w:t>
            </w:r>
          </w:p>
        </w:tc>
        <w:tc>
          <w:tcPr>
            <w:tcW w:w="8701"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紧缺专业</w:t>
            </w:r>
          </w:p>
        </w:tc>
        <w:tc>
          <w:tcPr>
            <w:tcW w:w="8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其他专业（人）</w:t>
            </w:r>
          </w:p>
        </w:tc>
        <w:tc>
          <w:tcPr>
            <w:tcW w:w="1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kern w:val="0"/>
                <w:sz w:val="24"/>
                <w:szCs w:val="24"/>
                <w:u w:val="none"/>
                <w:lang w:val="en-US" w:eastAsia="zh-CN" w:bidi="ar"/>
              </w:rPr>
            </w:pPr>
            <w:r>
              <w:rPr>
                <w:rFonts w:hint="default" w:ascii="Times New Roman" w:hAnsi="Times New Roman" w:eastAsia="黑体" w:cs="Times New Roman"/>
                <w:i w:val="0"/>
                <w:iCs w:val="0"/>
                <w:color w:val="auto"/>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5" w:hRule="atLeast"/>
          <w:tblHeader/>
          <w:jc w:val="center"/>
        </w:trPr>
        <w:tc>
          <w:tcPr>
            <w:tcW w:w="58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iCs w:val="0"/>
                <w:color w:val="auto"/>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i w:val="0"/>
                <w:iCs w:val="0"/>
                <w:color w:val="auto"/>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全科（人）</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儿科（人）</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精神科（人）</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妇产科（人）</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麻醉科（人）</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急诊科（人）</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临床病理科（人）</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重症医学专业（人）</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紧缺专业小计（人）</w:t>
            </w:r>
          </w:p>
        </w:tc>
        <w:tc>
          <w:tcPr>
            <w:tcW w:w="81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黑体" w:cs="Times New Roman"/>
                <w:i w:val="0"/>
                <w:iCs w:val="0"/>
                <w:color w:val="auto"/>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总计</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i w:val="0"/>
                <w:iCs w:val="0"/>
                <w:color w:val="auto"/>
                <w:sz w:val="24"/>
                <w:szCs w:val="24"/>
                <w:u w:val="none"/>
              </w:rPr>
            </w:pPr>
            <w:r>
              <w:rPr>
                <w:rFonts w:hint="default" w:ascii="Times New Roman" w:hAnsi="Times New Roman" w:eastAsia="黑体" w:cs="Times New Roman"/>
                <w:i w:val="0"/>
                <w:iCs w:val="0"/>
                <w:color w:val="auto"/>
                <w:kern w:val="0"/>
                <w:sz w:val="24"/>
                <w:szCs w:val="24"/>
                <w:u w:val="none"/>
                <w:lang w:val="en-US" w:eastAsia="zh-CN" w:bidi="ar"/>
              </w:rPr>
              <w:t>社会人招收数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273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b/>
                <w:bCs/>
                <w:i w:val="0"/>
                <w:iCs w:val="0"/>
                <w:color w:val="auto"/>
                <w:sz w:val="24"/>
                <w:szCs w:val="24"/>
                <w:u w:val="none"/>
              </w:rPr>
            </w:pPr>
            <w:r>
              <w:rPr>
                <w:rFonts w:hint="default" w:ascii="Times New Roman" w:hAnsi="Times New Roman" w:eastAsia="黑体" w:cs="Times New Roman"/>
                <w:b/>
                <w:bCs/>
                <w:i w:val="0"/>
                <w:iCs w:val="0"/>
                <w:color w:val="auto"/>
                <w:kern w:val="0"/>
                <w:sz w:val="24"/>
                <w:szCs w:val="24"/>
                <w:u w:val="none"/>
                <w:lang w:val="en-US" w:eastAsia="zh-CN" w:bidi="ar"/>
              </w:rPr>
              <w:t>全省合计</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562</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300</w:t>
            </w:r>
          </w:p>
        </w:tc>
        <w:tc>
          <w:tcPr>
            <w:tcW w:w="10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85</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350</w:t>
            </w:r>
          </w:p>
        </w:tc>
        <w:tc>
          <w:tcPr>
            <w:tcW w:w="9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370</w:t>
            </w:r>
          </w:p>
        </w:tc>
        <w:tc>
          <w:tcPr>
            <w:tcW w:w="9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80</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90</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40</w:t>
            </w:r>
          </w:p>
        </w:tc>
        <w:tc>
          <w:tcPr>
            <w:tcW w:w="9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1877</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2685</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4562</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3373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广东省人民医院</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9</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7</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13</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49</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97</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146</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广东省第二人民医院</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24</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64</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广东省妇幼保健院</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25</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25</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58</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22</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80</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4</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中国人民解放军南部战区总医院</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28</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48</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76</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5</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中山大学</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18</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29</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31</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63</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13</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23</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185</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527</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712</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6</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南方医科大学</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21</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15</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18</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29</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9</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103</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196</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299</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7</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暨南大学</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10</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33</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64</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97</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8</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汕头大学</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14</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7</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44</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89</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133</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9</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广东医科大学</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19</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10</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49</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46</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95</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广东药科大学</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23</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32</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55</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11</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广州市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20</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73</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45</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84</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59</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9</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304</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386</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690</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12</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深圳市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152</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68</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15</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32</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38</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11</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7</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333</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339</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672</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13</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珠海市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1003"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b w:val="0"/>
                <w:bCs w:val="0"/>
                <w:i w:val="0"/>
                <w:iCs w:val="0"/>
                <w:color w:val="auto"/>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26</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47</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73</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14</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汕头市</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18</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35</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54</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89</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15</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佛山市</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11</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18</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22</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61</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87</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148</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16</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韶关市</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14</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35</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36</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71</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17</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梅州市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22</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38</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37</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75</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18</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惠州市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24</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r>
              <w:rPr>
                <w:rFonts w:hint="eastAsia" w:ascii="Times New Roman" w:hAnsi="Times New Roman" w:eastAsia="宋体" w:cs="Times New Roman"/>
                <w:b w:val="0"/>
                <w:bCs w:val="0"/>
                <w:i w:val="0"/>
                <w:iCs w:val="0"/>
                <w:color w:val="auto"/>
                <w:kern w:val="0"/>
                <w:sz w:val="24"/>
                <w:szCs w:val="24"/>
                <w:u w:val="none"/>
                <w:lang w:val="en-US" w:eastAsia="zh-CN" w:bidi="ar"/>
              </w:rPr>
              <w:t>7</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39</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w:t>
            </w:r>
            <w:r>
              <w:rPr>
                <w:rFonts w:hint="eastAsia" w:ascii="Times New Roman" w:hAnsi="Times New Roman" w:eastAsia="宋体" w:cs="Times New Roman"/>
                <w:b w:val="0"/>
                <w:bCs w:val="0"/>
                <w:i w:val="0"/>
                <w:iCs w:val="0"/>
                <w:color w:val="auto"/>
                <w:kern w:val="0"/>
                <w:sz w:val="24"/>
                <w:szCs w:val="24"/>
                <w:u w:val="none"/>
                <w:lang w:val="en-US" w:eastAsia="zh-CN" w:bidi="ar"/>
              </w:rPr>
              <w:t>6</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19</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东莞市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7</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15</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14</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51</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97</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148</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20</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中山市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27</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66</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93</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21</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江门市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17</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61</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78</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22</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阳江市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10</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28</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37</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65</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23</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湛江市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18</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31</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36</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67</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24</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茂名市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32</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52</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37</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89</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25</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肇庆市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20</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33</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45</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78</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26</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清远市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15</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32</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40</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72</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27</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揭阳市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31</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45</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41</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86</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28</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河源市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18</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8</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30</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26</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56</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29</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汕尾市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16</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16</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16</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30</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潮州市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14</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3</w:t>
            </w: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w:t>
            </w: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6</w:t>
            </w: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27</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13</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40</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31</w:t>
            </w:r>
          </w:p>
        </w:tc>
        <w:tc>
          <w:tcPr>
            <w:tcW w:w="2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云浮市</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13</w:t>
            </w: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10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7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13</w:t>
            </w:r>
          </w:p>
        </w:tc>
        <w:tc>
          <w:tcPr>
            <w:tcW w:w="8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b w:val="0"/>
                <w:bCs w:val="0"/>
                <w:i w:val="0"/>
                <w:iCs w:val="0"/>
                <w:color w:val="auto"/>
                <w:sz w:val="24"/>
                <w:szCs w:val="24"/>
                <w:u w:val="none"/>
              </w:rPr>
            </w:pPr>
          </w:p>
        </w:tc>
        <w:tc>
          <w:tcPr>
            <w:tcW w:w="8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13</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b w:val="0"/>
                <w:bCs w:val="0"/>
                <w:i w:val="0"/>
                <w:iCs w:val="0"/>
                <w:color w:val="auto"/>
                <w:sz w:val="24"/>
                <w:szCs w:val="24"/>
                <w:u w:val="none"/>
              </w:rPr>
            </w:pPr>
            <w:r>
              <w:rPr>
                <w:rFonts w:hint="default" w:ascii="Times New Roman" w:hAnsi="Times New Roman" w:eastAsia="宋体" w:cs="Times New Roman"/>
                <w:b w:val="0"/>
                <w:bCs w:val="0"/>
                <w:i w:val="0"/>
                <w:iCs w:val="0"/>
                <w:color w:val="auto"/>
                <w:kern w:val="0"/>
                <w:sz w:val="24"/>
                <w:szCs w:val="24"/>
                <w:u w:val="none"/>
                <w:lang w:val="en-US" w:eastAsia="zh-CN" w:bidi="ar"/>
              </w:rPr>
              <w:t>0</w:t>
            </w:r>
          </w:p>
        </w:tc>
      </w:tr>
    </w:tbl>
    <w:p>
      <w:pPr>
        <w:keepNext w:val="0"/>
        <w:keepLines w:val="0"/>
        <w:pageBreakBefore w:val="0"/>
        <w:widowControl w:val="0"/>
        <w:numPr>
          <w:ilvl w:val="0"/>
          <w:numId w:val="0"/>
        </w:numPr>
        <w:kinsoku/>
        <w:wordWrap/>
        <w:overflowPunct/>
        <w:topLinePunct w:val="0"/>
        <w:autoSpaceDE/>
        <w:autoSpaceDN/>
        <w:bidi w:val="0"/>
        <w:adjustRightInd/>
        <w:spacing w:line="380" w:lineRule="exact"/>
        <w:ind w:left="0" w:leftChars="0" w:right="0" w:firstLine="0" w:firstLineChars="0"/>
        <w:jc w:val="both"/>
        <w:textAlignment w:val="auto"/>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b/>
          <w:i w:val="0"/>
          <w:color w:val="000000"/>
          <w:kern w:val="0"/>
          <w:sz w:val="24"/>
          <w:szCs w:val="24"/>
          <w:u w:val="none"/>
          <w:lang w:val="en-US" w:eastAsia="zh-CN" w:bidi="ar"/>
        </w:rPr>
        <w:t>注：</w:t>
      </w:r>
    </w:p>
    <w:p>
      <w:pPr>
        <w:keepNext w:val="0"/>
        <w:keepLines w:val="0"/>
        <w:pageBreakBefore w:val="0"/>
        <w:widowControl w:val="0"/>
        <w:numPr>
          <w:ilvl w:val="0"/>
          <w:numId w:val="0"/>
        </w:numPr>
        <w:kinsoku/>
        <w:wordWrap/>
        <w:overflowPunct/>
        <w:topLinePunct w:val="0"/>
        <w:autoSpaceDE/>
        <w:autoSpaceDN/>
        <w:bidi w:val="0"/>
        <w:adjustRightInd/>
        <w:spacing w:line="380" w:lineRule="exact"/>
        <w:ind w:left="0" w:leftChars="0" w:right="0" w:firstLine="0" w:firstLineChars="0"/>
        <w:jc w:val="both"/>
        <w:textAlignment w:val="auto"/>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1、根据各培训基地近年来实际招收人数、剩余招收容量、基地招生需求</w:t>
      </w:r>
      <w:r>
        <w:rPr>
          <w:rFonts w:hint="default" w:ascii="Times New Roman" w:hAnsi="Times New Roman" w:cs="Times New Roman"/>
          <w:i w:val="0"/>
          <w:color w:val="000000"/>
          <w:kern w:val="0"/>
          <w:sz w:val="24"/>
          <w:szCs w:val="24"/>
          <w:u w:val="none"/>
          <w:lang w:val="en-US" w:eastAsia="zh-CN" w:bidi="ar"/>
        </w:rPr>
        <w:t>、培训质量</w:t>
      </w:r>
      <w:r>
        <w:rPr>
          <w:rFonts w:hint="default" w:ascii="Times New Roman" w:hAnsi="Times New Roman" w:eastAsia="仿宋_GB2312" w:cs="Times New Roman"/>
          <w:i w:val="0"/>
          <w:color w:val="000000"/>
          <w:kern w:val="0"/>
          <w:sz w:val="24"/>
          <w:szCs w:val="24"/>
          <w:u w:val="none"/>
          <w:lang w:val="en-US" w:eastAsia="zh-CN" w:bidi="ar"/>
        </w:rPr>
        <w:t>等情况及国家有关要求等综合拟定。</w:t>
      </w:r>
    </w:p>
    <w:p>
      <w:pPr>
        <w:keepNext w:val="0"/>
        <w:keepLines w:val="0"/>
        <w:pageBreakBefore w:val="0"/>
        <w:widowControl w:val="0"/>
        <w:numPr>
          <w:ilvl w:val="0"/>
          <w:numId w:val="0"/>
        </w:numPr>
        <w:kinsoku/>
        <w:wordWrap/>
        <w:overflowPunct/>
        <w:topLinePunct w:val="0"/>
        <w:autoSpaceDE/>
        <w:autoSpaceDN/>
        <w:bidi w:val="0"/>
        <w:adjustRightInd/>
        <w:spacing w:line="380" w:lineRule="exact"/>
        <w:ind w:left="0" w:leftChars="0" w:right="0" w:firstLine="0" w:firstLineChars="0"/>
        <w:jc w:val="both"/>
        <w:textAlignment w:val="auto"/>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 xml:space="preserve">2、各地（院校）要统筹做好总体招生计划、社会人招收计划以及其他专业招收计划工作，社会人学员招收比例比较低的地市（院校）要加大社会人学员招收力度；各协同单位不得独立招生。                                                          </w:t>
      </w:r>
    </w:p>
    <w:p>
      <w:pPr>
        <w:keepNext w:val="0"/>
        <w:keepLines w:val="0"/>
        <w:pageBreakBefore w:val="0"/>
        <w:widowControl w:val="0"/>
        <w:numPr>
          <w:ilvl w:val="0"/>
          <w:numId w:val="0"/>
        </w:numPr>
        <w:kinsoku/>
        <w:wordWrap/>
        <w:overflowPunct/>
        <w:topLinePunct w:val="0"/>
        <w:autoSpaceDE/>
        <w:autoSpaceDN/>
        <w:bidi w:val="0"/>
        <w:adjustRightInd/>
        <w:spacing w:line="380" w:lineRule="exact"/>
        <w:ind w:left="0" w:leftChars="0" w:right="0" w:firstLine="0" w:firstLineChars="0"/>
        <w:jc w:val="both"/>
        <w:textAlignment w:val="auto"/>
        <w:rPr>
          <w:rFonts w:hint="default" w:ascii="Times New Roman" w:hAnsi="Times New Roman" w:eastAsia="仿宋_GB2312" w:cs="Times New Roman"/>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3、</w:t>
      </w:r>
      <w:r>
        <w:rPr>
          <w:rFonts w:hint="default" w:ascii="Times New Roman" w:hAnsi="Times New Roman" w:eastAsia="仿宋_GB2312" w:cs="Times New Roman"/>
          <w:color w:val="000000"/>
          <w:kern w:val="0"/>
          <w:sz w:val="24"/>
          <w:szCs w:val="24"/>
          <w:u w:val="none"/>
          <w:lang w:val="en-US" w:eastAsia="zh-CN" w:bidi="ar"/>
        </w:rPr>
        <w:t>根据《广东省卫生健康委办公室关于2021年住院医师规范化培训基地复评和评估结果的通报》，评估结果为不合格的住培基地2022年度住培学员招收计划数减半（含2022年度新招收的纳入规培的临床医学专业学位研究生，紧缺专业除外）；复评合格后，恢复原有招收计划数。对2020-2021年连续2年结业理论考核通过率排名全省后5名的、培训容量使用率低的专业基地予以减招。</w:t>
      </w:r>
    </w:p>
    <w:p>
      <w:pPr>
        <w:numPr>
          <w:ilvl w:val="0"/>
          <w:numId w:val="0"/>
        </w:numPr>
        <w:spacing w:line="380" w:lineRule="exact"/>
      </w:pPr>
      <w:r>
        <w:rPr>
          <w:rFonts w:hint="default" w:ascii="Times New Roman" w:hAnsi="Times New Roman" w:eastAsia="仿宋_GB2312" w:cs="Times New Roman"/>
          <w:color w:val="000000"/>
          <w:kern w:val="0"/>
          <w:sz w:val="24"/>
          <w:lang w:val="en-US" w:eastAsia="zh-CN" w:bidi="ar"/>
        </w:rPr>
        <w:t>4、</w:t>
      </w:r>
      <w:r>
        <w:rPr>
          <w:rFonts w:hint="default" w:ascii="Times New Roman" w:hAnsi="Times New Roman" w:eastAsia="仿宋_GB2312" w:cs="Times New Roman"/>
          <w:i w:val="0"/>
          <w:color w:val="000000"/>
          <w:kern w:val="0"/>
          <w:sz w:val="24"/>
          <w:szCs w:val="24"/>
          <w:u w:val="none"/>
          <w:lang w:val="en-US" w:eastAsia="zh-CN" w:bidi="ar"/>
        </w:rPr>
        <w:t>经费采取预拨+结算方式分配。暨南大学附属第一医院、中国人民解放军南部战区总医院省财政补助资金由省卫生健康委转拨。中山大学附属第五医院、南方医科大学顺德医院经费下达至珠海市、佛山市，培训由所属院校统筹管理</w:t>
      </w:r>
      <w:r>
        <w:rPr>
          <w:rFonts w:hint="eastAsia" w:cs="Times New Roman"/>
          <w:i w:val="0"/>
          <w:color w:val="000000"/>
          <w:kern w:val="0"/>
          <w:sz w:val="24"/>
          <w:szCs w:val="24"/>
          <w:u w:val="none"/>
          <w:lang w:val="en-US" w:eastAsia="zh-CN" w:bidi="ar"/>
        </w:rPr>
        <w:t>。</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21E93"/>
    <w:rsid w:val="26B21E93"/>
    <w:rsid w:val="4A7C6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cs="Times New Roman"/>
      <w:sz w:val="28"/>
      <w:szCs w:val="20"/>
      <w:lang w:bidi="ar-SA"/>
    </w:rPr>
  </w:style>
  <w:style w:type="paragraph" w:styleId="3">
    <w:name w:val="footer"/>
    <w:basedOn w:val="1"/>
    <w:uiPriority w:val="0"/>
    <w:pPr>
      <w:tabs>
        <w:tab w:val="center" w:pos="4153"/>
        <w:tab w:val="right" w:pos="8306"/>
      </w:tabs>
      <w:snapToGrid w:val="0"/>
      <w:jc w:val="left"/>
    </w:pPr>
    <w:rPr>
      <w:sz w:val="18"/>
    </w:rPr>
  </w:style>
  <w:style w:type="character" w:styleId="6">
    <w:name w:val="page number"/>
    <w:basedOn w:val="5"/>
    <w:qFormat/>
    <w:uiPriority w:val="0"/>
    <w:rPr>
      <w:rFonts w:ascii="Times New Roman" w:hAnsi="Times New Roman" w:eastAsia="宋体" w:cs="Times New Roman"/>
    </w:rPr>
  </w:style>
  <w:style w:type="character" w:customStyle="1" w:styleId="7">
    <w:name w:val="font41"/>
    <w:basedOn w:val="5"/>
    <w:qFormat/>
    <w:uiPriority w:val="0"/>
    <w:rPr>
      <w:rFonts w:hint="eastAsia" w:ascii="黑体" w:hAnsi="宋体" w:eastAsia="黑体" w:cs="黑体"/>
      <w:color w:val="000000"/>
      <w:sz w:val="24"/>
      <w:szCs w:val="24"/>
      <w:u w:val="none"/>
    </w:rPr>
  </w:style>
  <w:style w:type="character" w:customStyle="1" w:styleId="8">
    <w:name w:val="font71"/>
    <w:basedOn w:val="5"/>
    <w:qFormat/>
    <w:uiPriority w:val="0"/>
    <w:rPr>
      <w:rFonts w:hint="default" w:ascii="Times New Roman" w:hAnsi="Times New Roman" w:eastAsia="宋体"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1010</Words>
  <Characters>1268</Characters>
  <Lines>0</Lines>
  <Paragraphs>0</Paragraphs>
  <TotalTime>1</TotalTime>
  <ScaleCrop>false</ScaleCrop>
  <LinksUpToDate>false</LinksUpToDate>
  <CharactersWithSpaces>1326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2022-04-24T06:45:00Z</dcterms:created>
  <dc:creator>admin</dc:creator>
  <cp:lastModifiedBy>admin</cp:lastModifiedBy>
  <dcterms:modified xsi:type="dcterms:W3CDTF">2022-04-24T06:47:15Z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9F238C704D0E41AD8482191FC0FE48EA</vt:lpwstr>
  </property>
</Properties>
</file>