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授予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卫生城镇名单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lang w:eastAsia="zh-CN"/>
        </w:rPr>
        <w:t>一、广东</w:t>
      </w: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省卫生城市（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陆丰市</w:t>
      </w: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、雷州市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化州市。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二、广东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省卫生县城（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肇庆市：封开县城</w:t>
      </w: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潮州市：饶平县城。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广东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省卫生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镇（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107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韶关市：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曲江区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樟市镇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南雄市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古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镇、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主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田镇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，乐昌市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长来镇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，翁源县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官渡镇、翁城镇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，乳源县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桂头镇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梅州市：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五华县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横陂镇、龙村镇、岐岭镇、华阳镇、安流镇、 绵洋镇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长布镇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，兴宁市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刁坊镇、新陂镇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，蕉岭县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南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礤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文福镇、 长潭镇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，丰顺县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汤西镇、北斗镇；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惠州市：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惠城区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芦洲镇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，仲恺区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沥林镇、潼湖镇；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汕尾市：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市城区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红草镇、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陆河县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水唇镇、上护镇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，红海湾开发区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遮浪街道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2"/>
        </w:rPr>
        <w:t>东洲街道；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江门市：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新会区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三江镇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恩平市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那吉镇、牛江镇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，开平市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赤水镇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，台山市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白沙镇、大江镇、都斛镇、端芬镇；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阳江市：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阳西县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儒洞镇、塘口镇、溪头镇；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湛江市：遂溪县北坡镇、岭北镇、杨柑镇；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茂名市：茂南区新坡镇、羊角镇、金塘镇，电白区观珠镇、旦场镇、坡心镇、沙院镇、林头镇、那霍镇、小良镇、麻岗镇、树仔镇、岭门镇，高州市长坡镇、古丁镇、荷花镇、大井镇、镇江镇、分界镇、根子镇、石鼓镇、云潭镇、新垌镇、谢鸡镇、潭头镇、泗水镇、石板镇、深镇镇、沙田镇、平山镇、南塘镇、马贵镇、荷塘镇、东岸镇、大坡镇、曹江镇，化州市新安镇、笪桥镇、合江镇、江湖镇、丽岗镇、平定镇，信宜市丁堡镇、水口镇、钱排镇、合水镇、贵子镇、茶山镇、怀乡镇、镇隆镇，高新区七迳镇，滨海新区博贺镇</w:t>
      </w:r>
      <w:r>
        <w:rPr>
          <w:rFonts w:hint="default" w:ascii="Times New Roman" w:hAnsi="Times New Roman" w:cs="Times New Roman"/>
          <w:sz w:val="32"/>
          <w:szCs w:val="2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</w:rPr>
        <w:t>云浮市：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云城区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南盛镇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，云安区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白石镇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22"/>
        </w:rPr>
        <w:t>高村镇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，罗定市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罗镜镇、分界镇、</w: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169545" cy="194945"/>
            <wp:effectExtent l="0" t="0" r="1905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32"/>
          <w:szCs w:val="22"/>
        </w:rPr>
        <w:t>塘镇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，新兴县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车岗镇、天堂镇</w:t>
      </w:r>
      <w:r>
        <w:rPr>
          <w:rFonts w:hint="default" w:ascii="Times New Roman" w:hAnsi="Times New Roman" w:eastAsia="仿宋_GB2312" w:cs="Times New Roman"/>
          <w:sz w:val="32"/>
          <w:szCs w:val="22"/>
          <w:lang w:eastAsia="zh-CN"/>
        </w:rPr>
        <w:t>，郁南县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宋桂镇、南江口镇、河口镇、通门镇</w:t>
      </w:r>
      <w:r>
        <w:rPr>
          <w:rFonts w:hint="default" w:ascii="Times New Roman" w:hAnsi="Times New Roman" w:cs="Times New Roman"/>
          <w:sz w:val="32"/>
          <w:szCs w:val="22"/>
          <w:lang w:eastAsia="zh-CN"/>
        </w:rPr>
        <w:t>。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CF"/>
    <w:rsid w:val="00027CCF"/>
    <w:rsid w:val="000F1BB5"/>
    <w:rsid w:val="0091462D"/>
    <w:rsid w:val="00A205A5"/>
    <w:rsid w:val="00C06919"/>
    <w:rsid w:val="00C577ED"/>
    <w:rsid w:val="00C71C8C"/>
    <w:rsid w:val="00FD0B84"/>
    <w:rsid w:val="07875C5A"/>
    <w:rsid w:val="090C2ECD"/>
    <w:rsid w:val="0A6F1C5D"/>
    <w:rsid w:val="0CAB5F58"/>
    <w:rsid w:val="179C0183"/>
    <w:rsid w:val="1A2D29F6"/>
    <w:rsid w:val="1BB13CE0"/>
    <w:rsid w:val="1C954974"/>
    <w:rsid w:val="21DA15C8"/>
    <w:rsid w:val="23C16492"/>
    <w:rsid w:val="2AF77621"/>
    <w:rsid w:val="31BF532C"/>
    <w:rsid w:val="331010A9"/>
    <w:rsid w:val="38B66E36"/>
    <w:rsid w:val="3DE7ECD1"/>
    <w:rsid w:val="3FBE4871"/>
    <w:rsid w:val="3FF3A5A2"/>
    <w:rsid w:val="40CF2593"/>
    <w:rsid w:val="50272151"/>
    <w:rsid w:val="56E27CEB"/>
    <w:rsid w:val="649E74D1"/>
    <w:rsid w:val="6CA847EB"/>
    <w:rsid w:val="6EFEA497"/>
    <w:rsid w:val="723C59D6"/>
    <w:rsid w:val="73B76210"/>
    <w:rsid w:val="77F537FF"/>
    <w:rsid w:val="7ECE3FBA"/>
    <w:rsid w:val="7EDF212D"/>
    <w:rsid w:val="7FFA3CD2"/>
    <w:rsid w:val="9FFF11D9"/>
    <w:rsid w:val="ADDFA602"/>
    <w:rsid w:val="B7ED733A"/>
    <w:rsid w:val="BFAB4657"/>
    <w:rsid w:val="E7DCC480"/>
    <w:rsid w:val="EEE3771A"/>
    <w:rsid w:val="EF649DCE"/>
    <w:rsid w:val="FFDFD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spacing w:line="312" w:lineRule="atLeast"/>
      <w:ind w:left="838"/>
      <w:jc w:val="right"/>
    </w:pPr>
    <w:rPr>
      <w:rFonts w:hint="eastAsia" w:ascii="仿宋_GB2312" w:hAnsi="Times New Roman" w:eastAsia="仿宋_GB2312" w:cs="Times New Roman"/>
      <w:sz w:val="30"/>
      <w:szCs w:val="24"/>
      <w:lang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普通(网站){858D7CFB-ED40-4347-BF05-701D383B685F}{858D7CFB-ED40-4347-BF05-701D383B685F}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仿宋_GB2312" w:cs="Times New Roman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10.dot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2012-04-23T15:15:23Z</dcterms:created>
  <dc:creator>张婉玲</dc:creator>
  <cp:lastModifiedBy>LINNN000</cp:lastModifiedBy>
  <dcterms:modified xsi:type="dcterms:W3CDTF">2022-01-27T11:49:59Z</dcterms:modified>
  <dc:title>正文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A5401714031E4CA29E40AE2BE90B0481</vt:lpwstr>
  </property>
</Properties>
</file>