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" w:eastAsia="zh-CN"/>
        </w:rPr>
        <w:t>广东省新生儿保健特色专科建设单位名单</w:t>
      </w:r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  <w:t>广东省第二人民医院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  <w:t>广州市花都区妇幼保健院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深圳市龙岗区妇幼保健院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  <w:t>惠州市第一妇幼保健院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  <w:t>东莞市第八人民医院（东莞市儿童医院）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南方医科大学珠江医院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Times New Roman"/>
          <w:szCs w:val="2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94C9A"/>
    <w:rsid w:val="65C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2022-01-06T06:15:00Z</dcterms:created>
  <dc:creator>user</dc:creator>
  <cp:lastModifiedBy>user</cp:lastModifiedBy>
  <dcterms:modified xsi:type="dcterms:W3CDTF">2022-01-06T06:16:07Z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