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360" w:lineRule="auto"/>
        <w:jc w:val="left"/>
        <w:rPr>
          <w:rFonts w:hint="default" w:ascii="Times New Roman" w:hAnsi="Times New Roman" w:eastAsia="黑体" w:cs="Times New Roman"/>
          <w:kern w:val="0"/>
          <w:sz w:val="30"/>
          <w:szCs w:val="30"/>
        </w:rPr>
      </w:pPr>
      <w:r>
        <w:rPr>
          <w:rFonts w:hint="default" w:ascii="Times New Roman" w:hAnsi="Times New Roman" w:eastAsia="黑体" w:cs="Times New Roman"/>
          <w:kern w:val="0"/>
          <w:sz w:val="30"/>
          <w:szCs w:val="30"/>
        </w:rPr>
        <w:t>附表             广东省非免疫规划疫苗接种方案（2021年版）一览表</w:t>
      </w:r>
    </w:p>
    <w:tbl>
      <w:tblPr>
        <w:tblStyle w:val="2"/>
        <w:tblW w:w="15745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83"/>
        <w:gridCol w:w="2053"/>
        <w:gridCol w:w="567"/>
        <w:gridCol w:w="425"/>
        <w:gridCol w:w="567"/>
        <w:gridCol w:w="425"/>
        <w:gridCol w:w="284"/>
        <w:gridCol w:w="425"/>
        <w:gridCol w:w="425"/>
        <w:gridCol w:w="426"/>
        <w:gridCol w:w="425"/>
        <w:gridCol w:w="540"/>
        <w:gridCol w:w="401"/>
        <w:gridCol w:w="692"/>
        <w:gridCol w:w="320"/>
        <w:gridCol w:w="342"/>
        <w:gridCol w:w="425"/>
        <w:gridCol w:w="425"/>
        <w:gridCol w:w="425"/>
        <w:gridCol w:w="426"/>
        <w:gridCol w:w="425"/>
        <w:gridCol w:w="425"/>
        <w:gridCol w:w="425"/>
        <w:gridCol w:w="426"/>
        <w:gridCol w:w="467"/>
        <w:gridCol w:w="383"/>
        <w:gridCol w:w="425"/>
        <w:gridCol w:w="426"/>
        <w:gridCol w:w="425"/>
        <w:gridCol w:w="425"/>
        <w:gridCol w:w="425"/>
        <w:gridCol w:w="567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tblHeader/>
          <w:jc w:val="center"/>
        </w:trPr>
        <w:tc>
          <w:tcPr>
            <w:tcW w:w="48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kern w:val="0"/>
                <w:sz w:val="16"/>
                <w:szCs w:val="16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16"/>
                <w:szCs w:val="16"/>
              </w:rPr>
              <w:t>序号</w:t>
            </w:r>
          </w:p>
        </w:tc>
        <w:tc>
          <w:tcPr>
            <w:tcW w:w="205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kern w:val="0"/>
                <w:sz w:val="16"/>
                <w:szCs w:val="16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16"/>
                <w:szCs w:val="16"/>
              </w:rPr>
              <w:t>疫苗种类</w:t>
            </w:r>
          </w:p>
        </w:tc>
        <w:tc>
          <w:tcPr>
            <w:tcW w:w="13209" w:type="dxa"/>
            <w:gridSpan w:val="30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</w:rPr>
              <w:t>接种年（月）龄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tblHeader/>
          <w:jc w:val="center"/>
        </w:trPr>
        <w:tc>
          <w:tcPr>
            <w:tcW w:w="48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kern w:val="0"/>
                <w:sz w:val="16"/>
                <w:szCs w:val="16"/>
              </w:rPr>
            </w:pPr>
          </w:p>
        </w:tc>
        <w:tc>
          <w:tcPr>
            <w:tcW w:w="205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kern w:val="0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kern w:val="0"/>
                <w:sz w:val="16"/>
                <w:szCs w:val="16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16"/>
                <w:szCs w:val="16"/>
              </w:rPr>
              <w:t>出生时</w:t>
            </w:r>
          </w:p>
        </w:tc>
        <w:tc>
          <w:tcPr>
            <w:tcW w:w="4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16"/>
                <w:szCs w:val="16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16"/>
                <w:szCs w:val="16"/>
              </w:rPr>
              <w:t>1</w:t>
            </w:r>
            <w:r>
              <w:rPr>
                <w:rFonts w:hint="default" w:ascii="Times New Roman" w:hAnsi="Times New Roman" w:eastAsia="仿宋_GB2312" w:cs="Times New Roman"/>
                <w:kern w:val="0"/>
                <w:sz w:val="16"/>
                <w:szCs w:val="16"/>
              </w:rPr>
              <w:t>月</w:t>
            </w:r>
          </w:p>
        </w:tc>
        <w:tc>
          <w:tcPr>
            <w:tcW w:w="56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16"/>
                <w:szCs w:val="16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16"/>
                <w:szCs w:val="16"/>
              </w:rPr>
              <w:t>1.5</w:t>
            </w:r>
            <w:r>
              <w:rPr>
                <w:rFonts w:hint="default" w:ascii="Times New Roman" w:hAnsi="Times New Roman" w:eastAsia="仿宋_GB2312" w:cs="Times New Roman"/>
                <w:kern w:val="0"/>
                <w:sz w:val="16"/>
                <w:szCs w:val="16"/>
              </w:rPr>
              <w:t>月</w:t>
            </w:r>
          </w:p>
        </w:tc>
        <w:tc>
          <w:tcPr>
            <w:tcW w:w="4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16"/>
                <w:szCs w:val="16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16"/>
                <w:szCs w:val="16"/>
              </w:rPr>
              <w:t>2</w:t>
            </w:r>
            <w:r>
              <w:rPr>
                <w:rFonts w:hint="default" w:ascii="Times New Roman" w:hAnsi="Times New Roman" w:eastAsia="仿宋_GB2312" w:cs="Times New Roman"/>
                <w:kern w:val="0"/>
                <w:sz w:val="16"/>
                <w:szCs w:val="16"/>
              </w:rPr>
              <w:t>月</w:t>
            </w:r>
          </w:p>
        </w:tc>
        <w:tc>
          <w:tcPr>
            <w:tcW w:w="28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16"/>
                <w:szCs w:val="16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16"/>
                <w:szCs w:val="16"/>
              </w:rPr>
              <w:t>3</w:t>
            </w:r>
            <w:r>
              <w:rPr>
                <w:rFonts w:hint="default" w:ascii="Times New Roman" w:hAnsi="Times New Roman" w:eastAsia="仿宋_GB2312" w:cs="Times New Roman"/>
                <w:kern w:val="0"/>
                <w:sz w:val="16"/>
                <w:szCs w:val="16"/>
              </w:rPr>
              <w:t>月</w:t>
            </w:r>
          </w:p>
        </w:tc>
        <w:tc>
          <w:tcPr>
            <w:tcW w:w="4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16"/>
                <w:szCs w:val="16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16"/>
                <w:szCs w:val="16"/>
              </w:rPr>
              <w:t>4</w:t>
            </w:r>
            <w:r>
              <w:rPr>
                <w:rFonts w:hint="default" w:ascii="Times New Roman" w:hAnsi="Times New Roman" w:eastAsia="仿宋_GB2312" w:cs="Times New Roman"/>
                <w:kern w:val="0"/>
                <w:sz w:val="16"/>
                <w:szCs w:val="16"/>
              </w:rPr>
              <w:t>月</w:t>
            </w:r>
          </w:p>
        </w:tc>
        <w:tc>
          <w:tcPr>
            <w:tcW w:w="4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16"/>
                <w:szCs w:val="16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16"/>
                <w:szCs w:val="16"/>
              </w:rPr>
              <w:t>5</w:t>
            </w:r>
            <w:r>
              <w:rPr>
                <w:rFonts w:hint="default" w:ascii="Times New Roman" w:hAnsi="Times New Roman" w:eastAsia="仿宋_GB2312" w:cs="Times New Roman"/>
                <w:kern w:val="0"/>
                <w:sz w:val="16"/>
                <w:szCs w:val="16"/>
              </w:rPr>
              <w:t>月</w:t>
            </w:r>
          </w:p>
        </w:tc>
        <w:tc>
          <w:tcPr>
            <w:tcW w:w="4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16"/>
                <w:szCs w:val="16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16"/>
                <w:szCs w:val="16"/>
              </w:rPr>
              <w:t>6</w:t>
            </w:r>
            <w:r>
              <w:rPr>
                <w:rFonts w:hint="default" w:ascii="Times New Roman" w:hAnsi="Times New Roman" w:eastAsia="仿宋_GB2312" w:cs="Times New Roman"/>
                <w:kern w:val="0"/>
                <w:sz w:val="16"/>
                <w:szCs w:val="16"/>
              </w:rPr>
              <w:t>月</w:t>
            </w:r>
          </w:p>
        </w:tc>
        <w:tc>
          <w:tcPr>
            <w:tcW w:w="4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16"/>
                <w:szCs w:val="16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16"/>
                <w:szCs w:val="16"/>
              </w:rPr>
              <w:t>8</w:t>
            </w:r>
            <w:r>
              <w:rPr>
                <w:rFonts w:hint="default" w:ascii="Times New Roman" w:hAnsi="Times New Roman" w:eastAsia="仿宋_GB2312" w:cs="Times New Roman"/>
                <w:kern w:val="0"/>
                <w:sz w:val="16"/>
                <w:szCs w:val="16"/>
              </w:rPr>
              <w:t>月</w:t>
            </w:r>
          </w:p>
        </w:tc>
        <w:tc>
          <w:tcPr>
            <w:tcW w:w="5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16"/>
                <w:szCs w:val="16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16"/>
                <w:szCs w:val="16"/>
              </w:rPr>
              <w:t>12</w:t>
            </w:r>
            <w:r>
              <w:rPr>
                <w:rFonts w:hint="default" w:ascii="Times New Roman" w:hAnsi="Times New Roman" w:eastAsia="仿宋_GB2312" w:cs="Times New Roman"/>
                <w:kern w:val="0"/>
                <w:sz w:val="16"/>
                <w:szCs w:val="16"/>
              </w:rPr>
              <w:t>月</w:t>
            </w:r>
          </w:p>
        </w:tc>
        <w:tc>
          <w:tcPr>
            <w:tcW w:w="4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16"/>
                <w:szCs w:val="16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16"/>
                <w:szCs w:val="16"/>
              </w:rPr>
              <w:t>15</w:t>
            </w:r>
            <w:r>
              <w:rPr>
                <w:rFonts w:hint="default" w:ascii="Times New Roman" w:hAnsi="Times New Roman" w:eastAsia="仿宋_GB2312" w:cs="Times New Roman"/>
                <w:kern w:val="0"/>
                <w:sz w:val="16"/>
                <w:szCs w:val="16"/>
              </w:rPr>
              <w:t>月</w:t>
            </w:r>
          </w:p>
        </w:tc>
        <w:tc>
          <w:tcPr>
            <w:tcW w:w="6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16"/>
                <w:szCs w:val="16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16"/>
                <w:szCs w:val="16"/>
              </w:rPr>
              <w:t>18</w:t>
            </w:r>
            <w:r>
              <w:rPr>
                <w:rFonts w:hint="default" w:ascii="Times New Roman" w:hAnsi="Times New Roman" w:eastAsia="仿宋_GB2312" w:cs="Times New Roman"/>
                <w:kern w:val="0"/>
                <w:sz w:val="16"/>
                <w:szCs w:val="16"/>
              </w:rPr>
              <w:t>月</w:t>
            </w:r>
          </w:p>
        </w:tc>
        <w:tc>
          <w:tcPr>
            <w:tcW w:w="3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16"/>
                <w:szCs w:val="16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16"/>
                <w:szCs w:val="16"/>
              </w:rPr>
              <w:t>2</w:t>
            </w:r>
            <w:r>
              <w:rPr>
                <w:rFonts w:hint="default" w:ascii="Times New Roman" w:hAnsi="Times New Roman" w:eastAsia="仿宋_GB2312" w:cs="Times New Roman"/>
                <w:kern w:val="0"/>
                <w:sz w:val="16"/>
                <w:szCs w:val="16"/>
              </w:rPr>
              <w:t>岁</w:t>
            </w:r>
          </w:p>
        </w:tc>
        <w:tc>
          <w:tcPr>
            <w:tcW w:w="34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16"/>
                <w:szCs w:val="16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16"/>
                <w:szCs w:val="16"/>
              </w:rPr>
              <w:t>3</w:t>
            </w:r>
            <w:r>
              <w:rPr>
                <w:rFonts w:hint="default" w:ascii="Times New Roman" w:hAnsi="Times New Roman" w:eastAsia="仿宋_GB2312" w:cs="Times New Roman"/>
                <w:kern w:val="0"/>
                <w:sz w:val="16"/>
                <w:szCs w:val="16"/>
              </w:rPr>
              <w:t>岁</w:t>
            </w:r>
          </w:p>
        </w:tc>
        <w:tc>
          <w:tcPr>
            <w:tcW w:w="4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16"/>
                <w:szCs w:val="16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16"/>
                <w:szCs w:val="16"/>
              </w:rPr>
              <w:t>4</w:t>
            </w:r>
            <w:r>
              <w:rPr>
                <w:rFonts w:hint="default" w:ascii="Times New Roman" w:hAnsi="Times New Roman" w:eastAsia="仿宋_GB2312" w:cs="Times New Roman"/>
                <w:kern w:val="0"/>
                <w:sz w:val="16"/>
                <w:szCs w:val="16"/>
              </w:rPr>
              <w:t>岁</w:t>
            </w:r>
          </w:p>
        </w:tc>
        <w:tc>
          <w:tcPr>
            <w:tcW w:w="4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16"/>
                <w:szCs w:val="16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16"/>
                <w:szCs w:val="16"/>
              </w:rPr>
              <w:t>5</w:t>
            </w:r>
            <w:r>
              <w:rPr>
                <w:rFonts w:hint="default" w:ascii="Times New Roman" w:hAnsi="Times New Roman" w:eastAsia="仿宋_GB2312" w:cs="Times New Roman"/>
                <w:kern w:val="0"/>
                <w:sz w:val="16"/>
                <w:szCs w:val="16"/>
              </w:rPr>
              <w:t>岁</w:t>
            </w:r>
          </w:p>
        </w:tc>
        <w:tc>
          <w:tcPr>
            <w:tcW w:w="4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16"/>
                <w:szCs w:val="16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16"/>
                <w:szCs w:val="16"/>
              </w:rPr>
              <w:t>6</w:t>
            </w:r>
            <w:r>
              <w:rPr>
                <w:rFonts w:hint="default" w:ascii="Times New Roman" w:hAnsi="Times New Roman" w:eastAsia="仿宋_GB2312" w:cs="Times New Roman"/>
                <w:kern w:val="0"/>
                <w:sz w:val="16"/>
                <w:szCs w:val="16"/>
              </w:rPr>
              <w:t>岁</w:t>
            </w:r>
          </w:p>
        </w:tc>
        <w:tc>
          <w:tcPr>
            <w:tcW w:w="4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16"/>
                <w:szCs w:val="16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16"/>
                <w:szCs w:val="16"/>
              </w:rPr>
              <w:t>8</w:t>
            </w:r>
            <w:r>
              <w:rPr>
                <w:rFonts w:hint="default" w:ascii="Times New Roman" w:hAnsi="Times New Roman" w:eastAsia="仿宋_GB2312" w:cs="Times New Roman"/>
                <w:kern w:val="0"/>
                <w:sz w:val="16"/>
                <w:szCs w:val="16"/>
              </w:rPr>
              <w:t>岁</w:t>
            </w:r>
          </w:p>
        </w:tc>
        <w:tc>
          <w:tcPr>
            <w:tcW w:w="4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16"/>
                <w:szCs w:val="16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16"/>
                <w:szCs w:val="16"/>
              </w:rPr>
              <w:t>9</w:t>
            </w:r>
            <w:r>
              <w:rPr>
                <w:rFonts w:hint="default" w:ascii="Times New Roman" w:hAnsi="Times New Roman" w:eastAsia="仿宋_GB2312" w:cs="Times New Roman"/>
                <w:kern w:val="0"/>
                <w:sz w:val="16"/>
                <w:szCs w:val="16"/>
              </w:rPr>
              <w:t>岁</w:t>
            </w:r>
          </w:p>
        </w:tc>
        <w:tc>
          <w:tcPr>
            <w:tcW w:w="4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16"/>
                <w:szCs w:val="16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16"/>
                <w:szCs w:val="16"/>
              </w:rPr>
              <w:t>12</w:t>
            </w:r>
            <w:r>
              <w:rPr>
                <w:rFonts w:hint="default" w:ascii="Times New Roman" w:hAnsi="Times New Roman" w:eastAsia="仿宋_GB2312" w:cs="Times New Roman"/>
                <w:kern w:val="0"/>
                <w:sz w:val="16"/>
                <w:szCs w:val="16"/>
              </w:rPr>
              <w:t>岁</w:t>
            </w:r>
          </w:p>
        </w:tc>
        <w:tc>
          <w:tcPr>
            <w:tcW w:w="4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16"/>
                <w:szCs w:val="16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16"/>
                <w:szCs w:val="16"/>
              </w:rPr>
              <w:t>14</w:t>
            </w:r>
            <w:r>
              <w:rPr>
                <w:rFonts w:hint="default" w:ascii="Times New Roman" w:hAnsi="Times New Roman" w:eastAsia="仿宋_GB2312" w:cs="Times New Roman"/>
                <w:kern w:val="0"/>
                <w:sz w:val="16"/>
                <w:szCs w:val="16"/>
              </w:rPr>
              <w:t>岁</w:t>
            </w:r>
          </w:p>
        </w:tc>
        <w:tc>
          <w:tcPr>
            <w:tcW w:w="4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16"/>
                <w:szCs w:val="16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16"/>
                <w:szCs w:val="16"/>
              </w:rPr>
              <w:t>15</w:t>
            </w:r>
            <w:r>
              <w:rPr>
                <w:rFonts w:hint="default" w:ascii="Times New Roman" w:hAnsi="Times New Roman" w:eastAsia="仿宋_GB2312" w:cs="Times New Roman"/>
                <w:kern w:val="0"/>
                <w:sz w:val="16"/>
                <w:szCs w:val="16"/>
              </w:rPr>
              <w:t>岁</w:t>
            </w:r>
          </w:p>
        </w:tc>
        <w:tc>
          <w:tcPr>
            <w:tcW w:w="46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16"/>
                <w:szCs w:val="16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16"/>
                <w:szCs w:val="16"/>
              </w:rPr>
              <w:t>16</w:t>
            </w:r>
            <w:r>
              <w:rPr>
                <w:rFonts w:hint="default" w:ascii="Times New Roman" w:hAnsi="Times New Roman" w:eastAsia="仿宋_GB2312" w:cs="Times New Roman"/>
                <w:kern w:val="0"/>
                <w:sz w:val="16"/>
                <w:szCs w:val="16"/>
              </w:rPr>
              <w:t>岁</w:t>
            </w:r>
          </w:p>
        </w:tc>
        <w:tc>
          <w:tcPr>
            <w:tcW w:w="38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16"/>
                <w:szCs w:val="16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16"/>
                <w:szCs w:val="16"/>
              </w:rPr>
              <w:t>18</w:t>
            </w:r>
            <w:r>
              <w:rPr>
                <w:rFonts w:hint="default" w:ascii="Times New Roman" w:hAnsi="Times New Roman" w:eastAsia="仿宋_GB2312" w:cs="Times New Roman"/>
                <w:kern w:val="0"/>
                <w:sz w:val="16"/>
                <w:szCs w:val="16"/>
              </w:rPr>
              <w:t>岁</w:t>
            </w:r>
          </w:p>
        </w:tc>
        <w:tc>
          <w:tcPr>
            <w:tcW w:w="4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16"/>
                <w:szCs w:val="16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16"/>
                <w:szCs w:val="16"/>
              </w:rPr>
              <w:t>20</w:t>
            </w:r>
            <w:r>
              <w:rPr>
                <w:rFonts w:hint="default" w:ascii="Times New Roman" w:hAnsi="Times New Roman" w:eastAsia="仿宋_GB2312" w:cs="Times New Roman"/>
                <w:kern w:val="0"/>
                <w:sz w:val="16"/>
                <w:szCs w:val="16"/>
              </w:rPr>
              <w:t>岁</w:t>
            </w:r>
          </w:p>
        </w:tc>
        <w:tc>
          <w:tcPr>
            <w:tcW w:w="4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16"/>
                <w:szCs w:val="16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16"/>
                <w:szCs w:val="16"/>
              </w:rPr>
              <w:t>26</w:t>
            </w:r>
            <w:r>
              <w:rPr>
                <w:rFonts w:hint="default" w:ascii="Times New Roman" w:hAnsi="Times New Roman" w:eastAsia="仿宋_GB2312" w:cs="Times New Roman"/>
                <w:kern w:val="0"/>
                <w:sz w:val="16"/>
                <w:szCs w:val="16"/>
              </w:rPr>
              <w:t>岁</w:t>
            </w:r>
          </w:p>
        </w:tc>
        <w:tc>
          <w:tcPr>
            <w:tcW w:w="4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16"/>
                <w:szCs w:val="16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16"/>
                <w:szCs w:val="16"/>
              </w:rPr>
              <w:t>45</w:t>
            </w:r>
            <w:r>
              <w:rPr>
                <w:rFonts w:hint="default" w:ascii="Times New Roman" w:hAnsi="Times New Roman" w:eastAsia="仿宋_GB2312" w:cs="Times New Roman"/>
                <w:kern w:val="0"/>
                <w:sz w:val="16"/>
                <w:szCs w:val="16"/>
              </w:rPr>
              <w:t>岁</w:t>
            </w:r>
          </w:p>
        </w:tc>
        <w:tc>
          <w:tcPr>
            <w:tcW w:w="4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16"/>
                <w:szCs w:val="16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16"/>
                <w:szCs w:val="16"/>
              </w:rPr>
              <w:t>50</w:t>
            </w:r>
            <w:r>
              <w:rPr>
                <w:rFonts w:hint="default" w:ascii="Times New Roman" w:hAnsi="Times New Roman" w:eastAsia="仿宋_GB2312" w:cs="Times New Roman"/>
                <w:kern w:val="0"/>
                <w:sz w:val="16"/>
                <w:szCs w:val="16"/>
              </w:rPr>
              <w:t>岁</w:t>
            </w:r>
          </w:p>
        </w:tc>
        <w:tc>
          <w:tcPr>
            <w:tcW w:w="4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16"/>
                <w:szCs w:val="16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16"/>
                <w:szCs w:val="16"/>
              </w:rPr>
              <w:t>60</w:t>
            </w:r>
            <w:r>
              <w:rPr>
                <w:rFonts w:hint="default" w:ascii="Times New Roman" w:hAnsi="Times New Roman" w:eastAsia="仿宋_GB2312" w:cs="Times New Roman"/>
                <w:kern w:val="0"/>
                <w:sz w:val="16"/>
                <w:szCs w:val="16"/>
              </w:rPr>
              <w:t>岁</w:t>
            </w:r>
          </w:p>
        </w:tc>
        <w:tc>
          <w:tcPr>
            <w:tcW w:w="56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16"/>
                <w:szCs w:val="16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16"/>
                <w:szCs w:val="16"/>
              </w:rPr>
              <w:t>&gt;60</w:t>
            </w:r>
            <w:r>
              <w:rPr>
                <w:rFonts w:hint="default" w:ascii="Times New Roman" w:hAnsi="Times New Roman" w:eastAsia="仿宋_GB2312" w:cs="Times New Roman"/>
                <w:kern w:val="0"/>
                <w:sz w:val="16"/>
                <w:szCs w:val="16"/>
              </w:rPr>
              <w:t>岁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exact"/>
          <w:jc w:val="center"/>
        </w:trPr>
        <w:tc>
          <w:tcPr>
            <w:tcW w:w="4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16"/>
                <w:szCs w:val="16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16"/>
                <w:szCs w:val="16"/>
              </w:rPr>
              <w:t>1</w:t>
            </w:r>
          </w:p>
        </w:tc>
        <w:tc>
          <w:tcPr>
            <w:tcW w:w="205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kern w:val="0"/>
                <w:sz w:val="16"/>
                <w:szCs w:val="16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16"/>
                <w:szCs w:val="16"/>
              </w:rPr>
              <w:t>重组乙型肝炎疫苗</w:t>
            </w:r>
          </w:p>
        </w:tc>
        <w:tc>
          <w:tcPr>
            <w:tcW w:w="13209" w:type="dxa"/>
            <w:gridSpan w:val="30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EEECE1"/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kern w:val="0"/>
                <w:sz w:val="16"/>
                <w:szCs w:val="16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16"/>
                <w:szCs w:val="16"/>
              </w:rPr>
              <w:t>按照0、1、6个月接种3剂，60微克重组乙肝疫苗16岁以上接种1剂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  <w:jc w:val="center"/>
        </w:trPr>
        <w:tc>
          <w:tcPr>
            <w:tcW w:w="48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16"/>
                <w:szCs w:val="16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16"/>
                <w:szCs w:val="16"/>
              </w:rPr>
              <w:t>2</w:t>
            </w:r>
          </w:p>
        </w:tc>
        <w:tc>
          <w:tcPr>
            <w:tcW w:w="20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kern w:val="0"/>
                <w:sz w:val="16"/>
                <w:szCs w:val="16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16"/>
                <w:szCs w:val="16"/>
              </w:rPr>
              <w:t>口服五价重配轮状病毒减毒活疫苗</w:t>
            </w:r>
          </w:p>
        </w:tc>
        <w:tc>
          <w:tcPr>
            <w:tcW w:w="99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kern w:val="0"/>
                <w:sz w:val="16"/>
                <w:szCs w:val="16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16"/>
                <w:szCs w:val="16"/>
              </w:rPr>
              <w:t>　</w:t>
            </w:r>
          </w:p>
        </w:tc>
        <w:tc>
          <w:tcPr>
            <w:tcW w:w="2977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EEECE1"/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kern w:val="0"/>
                <w:sz w:val="16"/>
                <w:szCs w:val="16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16"/>
                <w:szCs w:val="16"/>
              </w:rPr>
              <w:t>接种3剂，6周龄-12周龄接种第1剂，各剂间隔4周-10周；第3剂接种不应晚于32周龄</w:t>
            </w:r>
          </w:p>
        </w:tc>
        <w:tc>
          <w:tcPr>
            <w:tcW w:w="9240" w:type="dxa"/>
            <w:gridSpan w:val="21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kern w:val="0"/>
                <w:sz w:val="16"/>
                <w:szCs w:val="16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16"/>
                <w:szCs w:val="16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exact"/>
          <w:jc w:val="center"/>
        </w:trPr>
        <w:tc>
          <w:tcPr>
            <w:tcW w:w="48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16"/>
                <w:szCs w:val="16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16"/>
                <w:szCs w:val="16"/>
              </w:rPr>
              <w:t>3</w:t>
            </w:r>
          </w:p>
        </w:tc>
        <w:tc>
          <w:tcPr>
            <w:tcW w:w="20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kern w:val="0"/>
                <w:sz w:val="16"/>
                <w:szCs w:val="16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16"/>
                <w:szCs w:val="16"/>
              </w:rPr>
              <w:t>口服轮状病毒活疫苗</w:t>
            </w:r>
          </w:p>
        </w:tc>
        <w:tc>
          <w:tcPr>
            <w:tcW w:w="1559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kern w:val="0"/>
                <w:sz w:val="16"/>
                <w:szCs w:val="16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16"/>
                <w:szCs w:val="16"/>
              </w:rPr>
              <w:t>　</w:t>
            </w:r>
          </w:p>
        </w:tc>
        <w:tc>
          <w:tcPr>
            <w:tcW w:w="4705" w:type="dxa"/>
            <w:gridSpan w:val="11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EEECE1"/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kern w:val="0"/>
                <w:sz w:val="16"/>
                <w:szCs w:val="16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16"/>
                <w:szCs w:val="16"/>
              </w:rPr>
              <w:t>每年接种1剂</w:t>
            </w:r>
          </w:p>
        </w:tc>
        <w:tc>
          <w:tcPr>
            <w:tcW w:w="6945" w:type="dxa"/>
            <w:gridSpan w:val="1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kern w:val="0"/>
                <w:sz w:val="16"/>
                <w:szCs w:val="16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16"/>
                <w:szCs w:val="16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  <w:jc w:val="center"/>
        </w:trPr>
        <w:tc>
          <w:tcPr>
            <w:tcW w:w="48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16"/>
                <w:szCs w:val="16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16"/>
                <w:szCs w:val="16"/>
              </w:rPr>
              <w:t>4</w:t>
            </w:r>
          </w:p>
        </w:tc>
        <w:tc>
          <w:tcPr>
            <w:tcW w:w="20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16"/>
                <w:szCs w:val="16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16"/>
                <w:szCs w:val="16"/>
              </w:rPr>
              <w:t>13</w:t>
            </w:r>
            <w:r>
              <w:rPr>
                <w:rFonts w:hint="default" w:ascii="Times New Roman" w:hAnsi="Times New Roman" w:eastAsia="仿宋_GB2312" w:cs="Times New Roman"/>
                <w:kern w:val="0"/>
                <w:sz w:val="16"/>
                <w:szCs w:val="16"/>
              </w:rPr>
              <w:t>价肺炎球菌多糖结合疫苗（</w:t>
            </w:r>
            <w:r>
              <w:rPr>
                <w:rFonts w:hint="default" w:ascii="Times New Roman" w:hAnsi="Times New Roman" w:eastAsia="宋体" w:cs="Times New Roman"/>
                <w:kern w:val="0"/>
                <w:sz w:val="16"/>
                <w:szCs w:val="16"/>
              </w:rPr>
              <w:t>CRM197载体</w:t>
            </w:r>
            <w:r>
              <w:rPr>
                <w:rFonts w:hint="default" w:ascii="Times New Roman" w:hAnsi="Times New Roman" w:eastAsia="仿宋_GB2312" w:cs="Times New Roman"/>
                <w:kern w:val="0"/>
                <w:sz w:val="16"/>
                <w:szCs w:val="16"/>
              </w:rPr>
              <w:t>）</w:t>
            </w:r>
          </w:p>
        </w:tc>
        <w:tc>
          <w:tcPr>
            <w:tcW w:w="99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kern w:val="0"/>
                <w:sz w:val="16"/>
                <w:szCs w:val="16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16"/>
                <w:szCs w:val="16"/>
              </w:rPr>
              <w:t>　</w:t>
            </w:r>
          </w:p>
        </w:tc>
        <w:tc>
          <w:tcPr>
            <w:tcW w:w="3918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EEECE1"/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kern w:val="0"/>
                <w:sz w:val="16"/>
                <w:szCs w:val="16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16"/>
                <w:szCs w:val="16"/>
              </w:rPr>
              <w:t>按2、4、6月龄进行基础免疫，12月龄-15月龄加强免疫。基础免疫首剂最早可在6周龄接种</w:t>
            </w:r>
          </w:p>
        </w:tc>
        <w:tc>
          <w:tcPr>
            <w:tcW w:w="8299" w:type="dxa"/>
            <w:gridSpan w:val="1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kern w:val="0"/>
                <w:sz w:val="16"/>
                <w:szCs w:val="16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16"/>
                <w:szCs w:val="16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48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16"/>
                <w:szCs w:val="16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16"/>
                <w:szCs w:val="16"/>
              </w:rPr>
              <w:t>5</w:t>
            </w:r>
          </w:p>
        </w:tc>
        <w:tc>
          <w:tcPr>
            <w:tcW w:w="20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16"/>
                <w:szCs w:val="16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16"/>
                <w:szCs w:val="16"/>
              </w:rPr>
              <w:t>13价肺炎球菌多糖结合疫苗（TT载体）</w:t>
            </w:r>
          </w:p>
        </w:tc>
        <w:tc>
          <w:tcPr>
            <w:tcW w:w="99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kern w:val="0"/>
                <w:sz w:val="16"/>
                <w:szCs w:val="16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16"/>
                <w:szCs w:val="16"/>
              </w:rPr>
              <w:t>　</w:t>
            </w:r>
          </w:p>
        </w:tc>
        <w:tc>
          <w:tcPr>
            <w:tcW w:w="6122" w:type="dxa"/>
            <w:gridSpan w:val="1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EEECE1"/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kern w:val="0"/>
                <w:sz w:val="16"/>
                <w:szCs w:val="16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16"/>
                <w:szCs w:val="16"/>
              </w:rPr>
              <w:t>按疫苗说明书接种1至4剂</w:t>
            </w:r>
          </w:p>
        </w:tc>
        <w:tc>
          <w:tcPr>
            <w:tcW w:w="6095" w:type="dxa"/>
            <w:gridSpan w:val="1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kern w:val="0"/>
                <w:sz w:val="16"/>
                <w:szCs w:val="16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16"/>
                <w:szCs w:val="16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exact"/>
          <w:jc w:val="center"/>
        </w:trPr>
        <w:tc>
          <w:tcPr>
            <w:tcW w:w="48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16"/>
                <w:szCs w:val="16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16"/>
                <w:szCs w:val="16"/>
              </w:rPr>
              <w:t>6</w:t>
            </w:r>
          </w:p>
        </w:tc>
        <w:tc>
          <w:tcPr>
            <w:tcW w:w="20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16"/>
                <w:szCs w:val="16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16"/>
                <w:szCs w:val="16"/>
              </w:rPr>
              <w:t>23</w:t>
            </w:r>
            <w:r>
              <w:rPr>
                <w:rFonts w:hint="default" w:ascii="Times New Roman" w:hAnsi="Times New Roman" w:eastAsia="仿宋_GB2312" w:cs="Times New Roman"/>
                <w:kern w:val="0"/>
                <w:sz w:val="16"/>
                <w:szCs w:val="16"/>
              </w:rPr>
              <w:t>价肺炎球菌多糖疫苗</w:t>
            </w:r>
          </w:p>
        </w:tc>
        <w:tc>
          <w:tcPr>
            <w:tcW w:w="5602" w:type="dxa"/>
            <w:gridSpan w:val="1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kern w:val="0"/>
                <w:sz w:val="16"/>
                <w:szCs w:val="16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16"/>
                <w:szCs w:val="16"/>
              </w:rPr>
              <w:t>　</w:t>
            </w:r>
          </w:p>
        </w:tc>
        <w:tc>
          <w:tcPr>
            <w:tcW w:w="7607" w:type="dxa"/>
            <w:gridSpan w:val="1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EEECE1"/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kern w:val="0"/>
                <w:sz w:val="16"/>
                <w:szCs w:val="16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16"/>
                <w:szCs w:val="16"/>
              </w:rPr>
              <w:t>接种1剂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exact"/>
          <w:jc w:val="center"/>
        </w:trPr>
        <w:tc>
          <w:tcPr>
            <w:tcW w:w="48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16"/>
                <w:szCs w:val="16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16"/>
                <w:szCs w:val="16"/>
              </w:rPr>
              <w:t>7</w:t>
            </w:r>
          </w:p>
        </w:tc>
        <w:tc>
          <w:tcPr>
            <w:tcW w:w="20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16"/>
                <w:szCs w:val="16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16"/>
                <w:szCs w:val="16"/>
              </w:rPr>
              <w:t>b</w:t>
            </w:r>
            <w:r>
              <w:rPr>
                <w:rFonts w:hint="default" w:ascii="Times New Roman" w:hAnsi="Times New Roman" w:eastAsia="仿宋_GB2312" w:cs="Times New Roman"/>
                <w:kern w:val="0"/>
                <w:sz w:val="16"/>
                <w:szCs w:val="16"/>
              </w:rPr>
              <w:t>型流感嗜血杆菌结合疫苗</w:t>
            </w:r>
          </w:p>
        </w:tc>
        <w:tc>
          <w:tcPr>
            <w:tcW w:w="1559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kern w:val="0"/>
                <w:sz w:val="16"/>
                <w:szCs w:val="16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16"/>
                <w:szCs w:val="16"/>
              </w:rPr>
              <w:t>　</w:t>
            </w:r>
          </w:p>
        </w:tc>
        <w:tc>
          <w:tcPr>
            <w:tcW w:w="5555" w:type="dxa"/>
            <w:gridSpan w:val="1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EEECE1"/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kern w:val="0"/>
                <w:sz w:val="16"/>
                <w:szCs w:val="16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16"/>
                <w:szCs w:val="16"/>
              </w:rPr>
              <w:t>按疫苗说明书接种1剂至4剂</w:t>
            </w:r>
          </w:p>
        </w:tc>
        <w:tc>
          <w:tcPr>
            <w:tcW w:w="6095" w:type="dxa"/>
            <w:gridSpan w:val="1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kern w:val="0"/>
                <w:sz w:val="16"/>
                <w:szCs w:val="16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16"/>
                <w:szCs w:val="16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48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16"/>
                <w:szCs w:val="16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16"/>
                <w:szCs w:val="16"/>
              </w:rPr>
              <w:t>8</w:t>
            </w:r>
          </w:p>
        </w:tc>
        <w:tc>
          <w:tcPr>
            <w:tcW w:w="20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16"/>
                <w:szCs w:val="16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16"/>
                <w:szCs w:val="16"/>
              </w:rPr>
              <w:t>AC</w:t>
            </w:r>
            <w:r>
              <w:rPr>
                <w:rFonts w:hint="default" w:ascii="Times New Roman" w:hAnsi="Times New Roman" w:eastAsia="仿宋_GB2312" w:cs="Times New Roman"/>
                <w:kern w:val="0"/>
                <w:sz w:val="16"/>
                <w:szCs w:val="16"/>
              </w:rPr>
              <w:t>群脑膜炎球菌（结合）</w:t>
            </w:r>
            <w:r>
              <w:rPr>
                <w:rFonts w:hint="default" w:ascii="Times New Roman" w:hAnsi="Times New Roman" w:eastAsia="宋体" w:cs="Times New Roman"/>
                <w:kern w:val="0"/>
                <w:sz w:val="16"/>
                <w:szCs w:val="16"/>
              </w:rPr>
              <w:t>b</w:t>
            </w:r>
            <w:r>
              <w:rPr>
                <w:rFonts w:hint="default" w:ascii="Times New Roman" w:hAnsi="Times New Roman" w:eastAsia="仿宋_GB2312" w:cs="Times New Roman"/>
                <w:kern w:val="0"/>
                <w:sz w:val="16"/>
                <w:szCs w:val="16"/>
              </w:rPr>
              <w:t>型流感嗜血杆菌（结合）联合疫苗</w:t>
            </w:r>
          </w:p>
        </w:tc>
        <w:tc>
          <w:tcPr>
            <w:tcW w:w="1559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kern w:val="0"/>
                <w:sz w:val="16"/>
                <w:szCs w:val="16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16"/>
                <w:szCs w:val="16"/>
              </w:rPr>
              <w:t>　</w:t>
            </w:r>
          </w:p>
        </w:tc>
        <w:tc>
          <w:tcPr>
            <w:tcW w:w="5555" w:type="dxa"/>
            <w:gridSpan w:val="1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EEECE1"/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kern w:val="0"/>
                <w:sz w:val="16"/>
                <w:szCs w:val="16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16"/>
                <w:szCs w:val="16"/>
              </w:rPr>
              <w:t>按疫苗说明书接种1剂至3剂</w:t>
            </w:r>
          </w:p>
        </w:tc>
        <w:tc>
          <w:tcPr>
            <w:tcW w:w="6095" w:type="dxa"/>
            <w:gridSpan w:val="1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kern w:val="0"/>
                <w:sz w:val="16"/>
                <w:szCs w:val="16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16"/>
                <w:szCs w:val="16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6" w:hRule="atLeast"/>
          <w:jc w:val="center"/>
        </w:trPr>
        <w:tc>
          <w:tcPr>
            <w:tcW w:w="48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16"/>
                <w:szCs w:val="16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16"/>
                <w:szCs w:val="16"/>
              </w:rPr>
              <w:t>9</w:t>
            </w:r>
          </w:p>
        </w:tc>
        <w:tc>
          <w:tcPr>
            <w:tcW w:w="20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kern w:val="0"/>
                <w:sz w:val="16"/>
                <w:szCs w:val="16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16"/>
                <w:szCs w:val="16"/>
              </w:rPr>
              <w:t>无细胞百白破b型流感嗜血杆菌联合疫苗</w:t>
            </w:r>
          </w:p>
        </w:tc>
        <w:tc>
          <w:tcPr>
            <w:tcW w:w="1984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kern w:val="0"/>
                <w:sz w:val="16"/>
                <w:szCs w:val="16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16"/>
                <w:szCs w:val="16"/>
              </w:rPr>
              <w:t>　</w:t>
            </w:r>
          </w:p>
        </w:tc>
        <w:tc>
          <w:tcPr>
            <w:tcW w:w="113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EEECE1"/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kern w:val="0"/>
                <w:sz w:val="16"/>
                <w:szCs w:val="16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16"/>
                <w:szCs w:val="16"/>
              </w:rPr>
              <w:t>3</w:t>
            </w:r>
            <w:r>
              <w:rPr>
                <w:rFonts w:hint="default" w:ascii="Times New Roman" w:hAnsi="Times New Roman" w:eastAsia="仿宋_GB2312" w:cs="Times New Roman"/>
                <w:kern w:val="0"/>
                <w:sz w:val="16"/>
                <w:szCs w:val="16"/>
              </w:rPr>
              <w:t>、</w:t>
            </w:r>
            <w:r>
              <w:rPr>
                <w:rFonts w:hint="default" w:ascii="Times New Roman" w:hAnsi="Times New Roman" w:eastAsia="宋体" w:cs="Times New Roman"/>
                <w:kern w:val="0"/>
                <w:sz w:val="16"/>
                <w:szCs w:val="16"/>
              </w:rPr>
              <w:t>4</w:t>
            </w:r>
            <w:r>
              <w:rPr>
                <w:rFonts w:hint="default" w:ascii="Times New Roman" w:hAnsi="Times New Roman" w:eastAsia="仿宋_GB2312" w:cs="Times New Roman"/>
                <w:kern w:val="0"/>
                <w:sz w:val="16"/>
                <w:szCs w:val="16"/>
              </w:rPr>
              <w:t>、</w:t>
            </w:r>
            <w:r>
              <w:rPr>
                <w:rFonts w:hint="default" w:ascii="Times New Roman" w:hAnsi="Times New Roman" w:eastAsia="宋体" w:cs="Times New Roman"/>
                <w:kern w:val="0"/>
                <w:sz w:val="16"/>
                <w:szCs w:val="16"/>
              </w:rPr>
              <w:t>5</w:t>
            </w:r>
            <w:r>
              <w:rPr>
                <w:rFonts w:hint="default" w:ascii="Times New Roman" w:hAnsi="Times New Roman" w:eastAsia="仿宋_GB2312" w:cs="Times New Roman"/>
                <w:kern w:val="0"/>
                <w:sz w:val="16"/>
                <w:szCs w:val="16"/>
              </w:rPr>
              <w:t>月龄各</w:t>
            </w:r>
            <w:r>
              <w:rPr>
                <w:rFonts w:hint="default" w:ascii="Times New Roman" w:hAnsi="Times New Roman" w:eastAsia="宋体" w:cs="Times New Roman"/>
                <w:kern w:val="0"/>
                <w:sz w:val="16"/>
                <w:szCs w:val="16"/>
              </w:rPr>
              <w:t>1</w:t>
            </w:r>
            <w:r>
              <w:rPr>
                <w:rFonts w:hint="default" w:ascii="Times New Roman" w:hAnsi="Times New Roman" w:eastAsia="仿宋_GB2312" w:cs="Times New Roman"/>
                <w:kern w:val="0"/>
                <w:sz w:val="16"/>
                <w:szCs w:val="16"/>
              </w:rPr>
              <w:t>剂</w:t>
            </w:r>
          </w:p>
        </w:tc>
        <w:tc>
          <w:tcPr>
            <w:tcW w:w="1792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kern w:val="0"/>
                <w:sz w:val="16"/>
                <w:szCs w:val="16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16"/>
                <w:szCs w:val="16"/>
              </w:rPr>
              <w:t>　</w:t>
            </w:r>
          </w:p>
        </w:tc>
        <w:tc>
          <w:tcPr>
            <w:tcW w:w="101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EEECE1"/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kern w:val="0"/>
                <w:sz w:val="16"/>
                <w:szCs w:val="16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16"/>
                <w:szCs w:val="16"/>
              </w:rPr>
              <w:t>加强1剂</w:t>
            </w:r>
          </w:p>
        </w:tc>
        <w:tc>
          <w:tcPr>
            <w:tcW w:w="7287" w:type="dxa"/>
            <w:gridSpan w:val="1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kern w:val="0"/>
                <w:sz w:val="16"/>
                <w:szCs w:val="16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16"/>
                <w:szCs w:val="16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6" w:hRule="atLeast"/>
          <w:jc w:val="center"/>
        </w:trPr>
        <w:tc>
          <w:tcPr>
            <w:tcW w:w="48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16"/>
                <w:szCs w:val="16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16"/>
                <w:szCs w:val="16"/>
              </w:rPr>
              <w:t>10</w:t>
            </w:r>
          </w:p>
        </w:tc>
        <w:tc>
          <w:tcPr>
            <w:tcW w:w="20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kern w:val="0"/>
                <w:sz w:val="16"/>
                <w:szCs w:val="16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16"/>
                <w:szCs w:val="16"/>
              </w:rPr>
              <w:t>脊髓灰质炎灭活疫苗</w:t>
            </w:r>
          </w:p>
        </w:tc>
        <w:tc>
          <w:tcPr>
            <w:tcW w:w="1559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kern w:val="0"/>
                <w:sz w:val="16"/>
                <w:szCs w:val="16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16"/>
                <w:szCs w:val="16"/>
              </w:rPr>
              <w:t>　</w:t>
            </w:r>
          </w:p>
        </w:tc>
        <w:tc>
          <w:tcPr>
            <w:tcW w:w="113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EEECE1"/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kern w:val="0"/>
                <w:sz w:val="16"/>
                <w:szCs w:val="16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16"/>
                <w:szCs w:val="16"/>
              </w:rPr>
              <w:t>2</w:t>
            </w:r>
            <w:r>
              <w:rPr>
                <w:rFonts w:hint="default" w:ascii="Times New Roman" w:hAnsi="Times New Roman" w:eastAsia="仿宋_GB2312" w:cs="Times New Roman"/>
                <w:kern w:val="0"/>
                <w:sz w:val="16"/>
                <w:szCs w:val="16"/>
              </w:rPr>
              <w:t>、</w:t>
            </w:r>
            <w:r>
              <w:rPr>
                <w:rFonts w:hint="default" w:ascii="Times New Roman" w:hAnsi="Times New Roman" w:eastAsia="宋体" w:cs="Times New Roman"/>
                <w:kern w:val="0"/>
                <w:sz w:val="16"/>
                <w:szCs w:val="16"/>
              </w:rPr>
              <w:t>3</w:t>
            </w:r>
            <w:r>
              <w:rPr>
                <w:rFonts w:hint="default" w:ascii="Times New Roman" w:hAnsi="Times New Roman" w:eastAsia="仿宋_GB2312" w:cs="Times New Roman"/>
                <w:kern w:val="0"/>
                <w:sz w:val="16"/>
                <w:szCs w:val="16"/>
              </w:rPr>
              <w:t>、</w:t>
            </w:r>
            <w:r>
              <w:rPr>
                <w:rFonts w:hint="default" w:ascii="Times New Roman" w:hAnsi="Times New Roman" w:eastAsia="宋体" w:cs="Times New Roman"/>
                <w:kern w:val="0"/>
                <w:sz w:val="16"/>
                <w:szCs w:val="16"/>
              </w:rPr>
              <w:t>4</w:t>
            </w:r>
            <w:r>
              <w:rPr>
                <w:rFonts w:hint="default" w:ascii="Times New Roman" w:hAnsi="Times New Roman" w:eastAsia="仿宋_GB2312" w:cs="Times New Roman"/>
                <w:kern w:val="0"/>
                <w:sz w:val="16"/>
                <w:szCs w:val="16"/>
              </w:rPr>
              <w:t>月龄各</w:t>
            </w:r>
            <w:r>
              <w:rPr>
                <w:rFonts w:hint="default" w:ascii="Times New Roman" w:hAnsi="Times New Roman" w:eastAsia="宋体" w:cs="Times New Roman"/>
                <w:kern w:val="0"/>
                <w:sz w:val="16"/>
                <w:szCs w:val="16"/>
              </w:rPr>
              <w:t>1</w:t>
            </w:r>
            <w:r>
              <w:rPr>
                <w:rFonts w:hint="default" w:ascii="Times New Roman" w:hAnsi="Times New Roman" w:eastAsia="仿宋_GB2312" w:cs="Times New Roman"/>
                <w:kern w:val="0"/>
                <w:sz w:val="16"/>
                <w:szCs w:val="16"/>
              </w:rPr>
              <w:t>剂</w:t>
            </w:r>
          </w:p>
        </w:tc>
        <w:tc>
          <w:tcPr>
            <w:tcW w:w="2217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kern w:val="0"/>
                <w:sz w:val="16"/>
                <w:szCs w:val="16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16"/>
                <w:szCs w:val="16"/>
              </w:rPr>
              <w:t>　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EECE1"/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kern w:val="0"/>
                <w:sz w:val="16"/>
                <w:szCs w:val="16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16"/>
                <w:szCs w:val="16"/>
              </w:rPr>
              <w:t>加强1剂</w:t>
            </w:r>
          </w:p>
        </w:tc>
        <w:tc>
          <w:tcPr>
            <w:tcW w:w="7607" w:type="dxa"/>
            <w:gridSpan w:val="1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kern w:val="0"/>
                <w:sz w:val="16"/>
                <w:szCs w:val="16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16"/>
                <w:szCs w:val="16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8" w:hRule="atLeast"/>
          <w:jc w:val="center"/>
        </w:trPr>
        <w:tc>
          <w:tcPr>
            <w:tcW w:w="48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16"/>
                <w:szCs w:val="16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16"/>
                <w:szCs w:val="16"/>
              </w:rPr>
              <w:t>11</w:t>
            </w:r>
          </w:p>
        </w:tc>
        <w:tc>
          <w:tcPr>
            <w:tcW w:w="20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kern w:val="0"/>
                <w:sz w:val="16"/>
                <w:szCs w:val="16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16"/>
                <w:szCs w:val="16"/>
              </w:rPr>
              <w:t>吸附无细胞百白破灭活脊髓灰质炎和b型流感嗜血杆菌（结合）联合疫苗</w:t>
            </w:r>
          </w:p>
        </w:tc>
        <w:tc>
          <w:tcPr>
            <w:tcW w:w="1559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kern w:val="0"/>
                <w:sz w:val="16"/>
                <w:szCs w:val="16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16"/>
                <w:szCs w:val="16"/>
              </w:rPr>
              <w:t>　</w:t>
            </w:r>
          </w:p>
        </w:tc>
        <w:tc>
          <w:tcPr>
            <w:tcW w:w="1559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EEECE1"/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kern w:val="0"/>
                <w:sz w:val="16"/>
                <w:szCs w:val="16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16"/>
                <w:szCs w:val="16"/>
              </w:rPr>
              <w:t>2</w:t>
            </w:r>
            <w:r>
              <w:rPr>
                <w:rFonts w:hint="default" w:ascii="Times New Roman" w:hAnsi="Times New Roman" w:eastAsia="仿宋_GB2312" w:cs="Times New Roman"/>
                <w:kern w:val="0"/>
                <w:sz w:val="16"/>
                <w:szCs w:val="16"/>
              </w:rPr>
              <w:t>、</w:t>
            </w:r>
            <w:r>
              <w:rPr>
                <w:rFonts w:hint="default" w:ascii="Times New Roman" w:hAnsi="Times New Roman" w:eastAsia="宋体" w:cs="Times New Roman"/>
                <w:kern w:val="0"/>
                <w:sz w:val="16"/>
                <w:szCs w:val="16"/>
              </w:rPr>
              <w:t>3</w:t>
            </w:r>
            <w:r>
              <w:rPr>
                <w:rFonts w:hint="default" w:ascii="Times New Roman" w:hAnsi="Times New Roman" w:eastAsia="仿宋_GB2312" w:cs="Times New Roman"/>
                <w:kern w:val="0"/>
                <w:sz w:val="16"/>
                <w:szCs w:val="16"/>
              </w:rPr>
              <w:t>、</w:t>
            </w:r>
            <w:r>
              <w:rPr>
                <w:rFonts w:hint="default" w:ascii="Times New Roman" w:hAnsi="Times New Roman" w:eastAsia="宋体" w:cs="Times New Roman"/>
                <w:kern w:val="0"/>
                <w:sz w:val="16"/>
                <w:szCs w:val="16"/>
              </w:rPr>
              <w:t>4</w:t>
            </w:r>
            <w:r>
              <w:rPr>
                <w:rFonts w:hint="default" w:ascii="Times New Roman" w:hAnsi="Times New Roman" w:eastAsia="仿宋_GB2312" w:cs="Times New Roman"/>
                <w:kern w:val="0"/>
                <w:sz w:val="16"/>
                <w:szCs w:val="16"/>
              </w:rPr>
              <w:t>月龄或</w:t>
            </w:r>
            <w:r>
              <w:rPr>
                <w:rFonts w:hint="default" w:ascii="Times New Roman" w:hAnsi="Times New Roman" w:eastAsia="宋体" w:cs="Times New Roman"/>
                <w:kern w:val="0"/>
                <w:sz w:val="16"/>
                <w:szCs w:val="16"/>
              </w:rPr>
              <w:t>3</w:t>
            </w:r>
            <w:r>
              <w:rPr>
                <w:rFonts w:hint="default" w:ascii="Times New Roman" w:hAnsi="Times New Roman" w:eastAsia="仿宋_GB2312" w:cs="Times New Roman"/>
                <w:kern w:val="0"/>
                <w:sz w:val="16"/>
                <w:szCs w:val="16"/>
              </w:rPr>
              <w:t>、</w:t>
            </w:r>
            <w:r>
              <w:rPr>
                <w:rFonts w:hint="default" w:ascii="Times New Roman" w:hAnsi="Times New Roman" w:eastAsia="宋体" w:cs="Times New Roman"/>
                <w:kern w:val="0"/>
                <w:sz w:val="16"/>
                <w:szCs w:val="16"/>
              </w:rPr>
              <w:t>4</w:t>
            </w:r>
            <w:r>
              <w:rPr>
                <w:rFonts w:hint="default" w:ascii="Times New Roman" w:hAnsi="Times New Roman" w:eastAsia="仿宋_GB2312" w:cs="Times New Roman"/>
                <w:kern w:val="0"/>
                <w:sz w:val="16"/>
                <w:szCs w:val="16"/>
              </w:rPr>
              <w:t>、</w:t>
            </w:r>
            <w:r>
              <w:rPr>
                <w:rFonts w:hint="default" w:ascii="Times New Roman" w:hAnsi="Times New Roman" w:eastAsia="宋体" w:cs="Times New Roman"/>
                <w:kern w:val="0"/>
                <w:sz w:val="16"/>
                <w:szCs w:val="16"/>
              </w:rPr>
              <w:t>5</w:t>
            </w:r>
            <w:r>
              <w:rPr>
                <w:rFonts w:hint="default" w:ascii="Times New Roman" w:hAnsi="Times New Roman" w:eastAsia="仿宋_GB2312" w:cs="Times New Roman"/>
                <w:kern w:val="0"/>
                <w:sz w:val="16"/>
                <w:szCs w:val="16"/>
              </w:rPr>
              <w:t>月龄各</w:t>
            </w:r>
            <w:r>
              <w:rPr>
                <w:rFonts w:hint="default" w:ascii="Times New Roman" w:hAnsi="Times New Roman" w:eastAsia="宋体" w:cs="Times New Roman"/>
                <w:kern w:val="0"/>
                <w:sz w:val="16"/>
                <w:szCs w:val="16"/>
              </w:rPr>
              <w:t>1</w:t>
            </w:r>
            <w:r>
              <w:rPr>
                <w:rFonts w:hint="default" w:ascii="Times New Roman" w:hAnsi="Times New Roman" w:eastAsia="仿宋_GB2312" w:cs="Times New Roman"/>
                <w:kern w:val="0"/>
                <w:sz w:val="16"/>
                <w:szCs w:val="16"/>
              </w:rPr>
              <w:t>剂</w:t>
            </w:r>
          </w:p>
        </w:tc>
        <w:tc>
          <w:tcPr>
            <w:tcW w:w="1792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kern w:val="0"/>
                <w:sz w:val="16"/>
                <w:szCs w:val="16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16"/>
                <w:szCs w:val="16"/>
              </w:rPr>
              <w:t>　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EECE1"/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kern w:val="0"/>
                <w:sz w:val="16"/>
                <w:szCs w:val="16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16"/>
                <w:szCs w:val="16"/>
              </w:rPr>
              <w:t>加强1剂</w:t>
            </w:r>
          </w:p>
        </w:tc>
        <w:tc>
          <w:tcPr>
            <w:tcW w:w="7607" w:type="dxa"/>
            <w:gridSpan w:val="1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kern w:val="0"/>
                <w:sz w:val="16"/>
                <w:szCs w:val="16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16"/>
                <w:szCs w:val="16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6" w:hRule="atLeast"/>
          <w:jc w:val="center"/>
        </w:trPr>
        <w:tc>
          <w:tcPr>
            <w:tcW w:w="48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16"/>
                <w:szCs w:val="16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16"/>
                <w:szCs w:val="16"/>
              </w:rPr>
              <w:t>12</w:t>
            </w:r>
          </w:p>
        </w:tc>
        <w:tc>
          <w:tcPr>
            <w:tcW w:w="20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16"/>
                <w:szCs w:val="16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16"/>
                <w:szCs w:val="16"/>
              </w:rPr>
              <w:t>A</w:t>
            </w:r>
            <w:r>
              <w:rPr>
                <w:rFonts w:hint="default" w:ascii="Times New Roman" w:hAnsi="Times New Roman" w:eastAsia="仿宋_GB2312" w:cs="Times New Roman"/>
                <w:kern w:val="0"/>
                <w:sz w:val="16"/>
                <w:szCs w:val="16"/>
              </w:rPr>
              <w:t>群</w:t>
            </w:r>
            <w:r>
              <w:rPr>
                <w:rFonts w:hint="default" w:ascii="Times New Roman" w:hAnsi="Times New Roman" w:eastAsia="宋体" w:cs="Times New Roman"/>
                <w:kern w:val="0"/>
                <w:sz w:val="16"/>
                <w:szCs w:val="16"/>
              </w:rPr>
              <w:t>C</w:t>
            </w:r>
            <w:r>
              <w:rPr>
                <w:rFonts w:hint="default" w:ascii="Times New Roman" w:hAnsi="Times New Roman" w:eastAsia="仿宋_GB2312" w:cs="Times New Roman"/>
                <w:kern w:val="0"/>
                <w:sz w:val="16"/>
                <w:szCs w:val="16"/>
              </w:rPr>
              <w:t>群脑膜炎球菌多糖结合疫苗</w:t>
            </w:r>
          </w:p>
        </w:tc>
        <w:tc>
          <w:tcPr>
            <w:tcW w:w="1984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kern w:val="0"/>
                <w:sz w:val="16"/>
                <w:szCs w:val="16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16"/>
                <w:szCs w:val="16"/>
              </w:rPr>
              <w:t>　</w:t>
            </w:r>
          </w:p>
        </w:tc>
        <w:tc>
          <w:tcPr>
            <w:tcW w:w="7682" w:type="dxa"/>
            <w:gridSpan w:val="1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EEECE1"/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kern w:val="0"/>
                <w:sz w:val="16"/>
                <w:szCs w:val="16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16"/>
                <w:szCs w:val="16"/>
              </w:rPr>
              <w:t>按疫苗说明书接种1至3剂</w:t>
            </w:r>
          </w:p>
        </w:tc>
        <w:tc>
          <w:tcPr>
            <w:tcW w:w="3543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kern w:val="0"/>
                <w:sz w:val="16"/>
                <w:szCs w:val="16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16"/>
                <w:szCs w:val="16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6" w:hRule="atLeast"/>
          <w:jc w:val="center"/>
        </w:trPr>
        <w:tc>
          <w:tcPr>
            <w:tcW w:w="48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16"/>
                <w:szCs w:val="16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16"/>
                <w:szCs w:val="16"/>
              </w:rPr>
              <w:t>13</w:t>
            </w:r>
          </w:p>
        </w:tc>
        <w:tc>
          <w:tcPr>
            <w:tcW w:w="20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16"/>
                <w:szCs w:val="16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16"/>
                <w:szCs w:val="16"/>
              </w:rPr>
              <w:t>ACYW135</w:t>
            </w:r>
            <w:r>
              <w:rPr>
                <w:rFonts w:hint="default" w:ascii="Times New Roman" w:hAnsi="Times New Roman" w:eastAsia="仿宋_GB2312" w:cs="Times New Roman"/>
                <w:kern w:val="0"/>
                <w:sz w:val="16"/>
                <w:szCs w:val="16"/>
              </w:rPr>
              <w:t>群脑膜炎球菌多糖疫苗</w:t>
            </w:r>
          </w:p>
        </w:tc>
        <w:tc>
          <w:tcPr>
            <w:tcW w:w="5602" w:type="dxa"/>
            <w:gridSpan w:val="1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kern w:val="0"/>
                <w:sz w:val="16"/>
                <w:szCs w:val="16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16"/>
                <w:szCs w:val="16"/>
              </w:rPr>
              <w:t>　</w:t>
            </w:r>
          </w:p>
        </w:tc>
        <w:tc>
          <w:tcPr>
            <w:tcW w:w="7607" w:type="dxa"/>
            <w:gridSpan w:val="1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EEECE1"/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kern w:val="0"/>
                <w:sz w:val="16"/>
                <w:szCs w:val="16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16"/>
                <w:szCs w:val="16"/>
              </w:rPr>
              <w:t>2</w:t>
            </w:r>
            <w:r>
              <w:rPr>
                <w:rFonts w:hint="default" w:ascii="Times New Roman" w:hAnsi="Times New Roman" w:eastAsia="仿宋_GB2312" w:cs="Times New Roman"/>
                <w:kern w:val="0"/>
                <w:sz w:val="16"/>
                <w:szCs w:val="16"/>
              </w:rPr>
              <w:t>岁及以上儿童：接种</w:t>
            </w:r>
            <w:r>
              <w:rPr>
                <w:rFonts w:hint="default" w:ascii="Times New Roman" w:hAnsi="Times New Roman" w:eastAsia="宋体" w:cs="Times New Roman"/>
                <w:kern w:val="0"/>
                <w:sz w:val="16"/>
                <w:szCs w:val="16"/>
              </w:rPr>
              <w:t>2</w:t>
            </w:r>
            <w:r>
              <w:rPr>
                <w:rFonts w:hint="default" w:ascii="Times New Roman" w:hAnsi="Times New Roman" w:eastAsia="仿宋_GB2312" w:cs="Times New Roman"/>
                <w:kern w:val="0"/>
                <w:sz w:val="16"/>
                <w:szCs w:val="16"/>
              </w:rPr>
              <w:t>剂，</w:t>
            </w:r>
            <w:r>
              <w:rPr>
                <w:rFonts w:hint="default" w:ascii="Times New Roman" w:hAnsi="Times New Roman" w:eastAsia="宋体" w:cs="Times New Roman"/>
                <w:kern w:val="0"/>
                <w:sz w:val="16"/>
                <w:szCs w:val="16"/>
              </w:rPr>
              <w:t xml:space="preserve"> 3</w:t>
            </w:r>
            <w:r>
              <w:rPr>
                <w:rFonts w:hint="default" w:ascii="Times New Roman" w:hAnsi="Times New Roman" w:eastAsia="仿宋_GB2312" w:cs="Times New Roman"/>
                <w:kern w:val="0"/>
                <w:sz w:val="16"/>
                <w:szCs w:val="16"/>
              </w:rPr>
              <w:t>岁和</w:t>
            </w:r>
            <w:r>
              <w:rPr>
                <w:rFonts w:hint="default" w:ascii="Times New Roman" w:hAnsi="Times New Roman" w:eastAsia="宋体" w:cs="Times New Roman"/>
                <w:kern w:val="0"/>
                <w:sz w:val="16"/>
                <w:szCs w:val="16"/>
              </w:rPr>
              <w:t>6</w:t>
            </w:r>
            <w:r>
              <w:rPr>
                <w:rFonts w:hint="default" w:ascii="Times New Roman" w:hAnsi="Times New Roman" w:eastAsia="仿宋_GB2312" w:cs="Times New Roman"/>
                <w:kern w:val="0"/>
                <w:sz w:val="16"/>
                <w:szCs w:val="16"/>
              </w:rPr>
              <w:t>岁各接种</w:t>
            </w:r>
            <w:r>
              <w:rPr>
                <w:rFonts w:hint="default" w:ascii="Times New Roman" w:hAnsi="Times New Roman" w:eastAsia="宋体" w:cs="Times New Roman"/>
                <w:kern w:val="0"/>
                <w:sz w:val="16"/>
                <w:szCs w:val="16"/>
              </w:rPr>
              <w:t>1</w:t>
            </w:r>
            <w:r>
              <w:rPr>
                <w:rFonts w:hint="default" w:ascii="Times New Roman" w:hAnsi="Times New Roman" w:eastAsia="仿宋_GB2312" w:cs="Times New Roman"/>
                <w:kern w:val="0"/>
                <w:sz w:val="16"/>
                <w:szCs w:val="16"/>
              </w:rPr>
              <w:t>剂。成人：接种</w:t>
            </w:r>
            <w:r>
              <w:rPr>
                <w:rFonts w:hint="default" w:ascii="Times New Roman" w:hAnsi="Times New Roman" w:eastAsia="宋体" w:cs="Times New Roman"/>
                <w:kern w:val="0"/>
                <w:sz w:val="16"/>
                <w:szCs w:val="16"/>
              </w:rPr>
              <w:t>1</w:t>
            </w:r>
            <w:r>
              <w:rPr>
                <w:rFonts w:hint="default" w:ascii="Times New Roman" w:hAnsi="Times New Roman" w:eastAsia="仿宋_GB2312" w:cs="Times New Roman"/>
                <w:kern w:val="0"/>
                <w:sz w:val="16"/>
                <w:szCs w:val="16"/>
              </w:rPr>
              <w:t>剂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exact"/>
          <w:jc w:val="center"/>
        </w:trPr>
        <w:tc>
          <w:tcPr>
            <w:tcW w:w="48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16"/>
                <w:szCs w:val="16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16"/>
                <w:szCs w:val="16"/>
              </w:rPr>
              <w:t>14</w:t>
            </w:r>
          </w:p>
        </w:tc>
        <w:tc>
          <w:tcPr>
            <w:tcW w:w="20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kern w:val="0"/>
                <w:sz w:val="16"/>
                <w:szCs w:val="16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16"/>
                <w:szCs w:val="16"/>
              </w:rPr>
              <w:t>流感疫苗</w:t>
            </w:r>
          </w:p>
        </w:tc>
        <w:tc>
          <w:tcPr>
            <w:tcW w:w="3118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kern w:val="0"/>
                <w:sz w:val="16"/>
                <w:szCs w:val="16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16"/>
                <w:szCs w:val="16"/>
              </w:rPr>
              <w:t>　</w:t>
            </w:r>
          </w:p>
        </w:tc>
        <w:tc>
          <w:tcPr>
            <w:tcW w:w="10091" w:type="dxa"/>
            <w:gridSpan w:val="2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EEECE1"/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kern w:val="0"/>
                <w:sz w:val="16"/>
                <w:szCs w:val="16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16"/>
                <w:szCs w:val="16"/>
              </w:rPr>
              <w:t>按疫苗说明书接种1剂或2剂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exact"/>
          <w:jc w:val="center"/>
        </w:trPr>
        <w:tc>
          <w:tcPr>
            <w:tcW w:w="48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16"/>
                <w:szCs w:val="16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16"/>
                <w:szCs w:val="16"/>
              </w:rPr>
              <w:t>15</w:t>
            </w:r>
          </w:p>
        </w:tc>
        <w:tc>
          <w:tcPr>
            <w:tcW w:w="20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kern w:val="0"/>
                <w:sz w:val="16"/>
                <w:szCs w:val="16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16"/>
                <w:szCs w:val="16"/>
              </w:rPr>
              <w:t>肠道病毒71型灭活疫苗</w:t>
            </w:r>
          </w:p>
        </w:tc>
        <w:tc>
          <w:tcPr>
            <w:tcW w:w="3118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kern w:val="0"/>
                <w:sz w:val="16"/>
                <w:szCs w:val="16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16"/>
                <w:szCs w:val="16"/>
              </w:rPr>
              <w:t>　</w:t>
            </w:r>
          </w:p>
        </w:tc>
        <w:tc>
          <w:tcPr>
            <w:tcW w:w="3996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EEECE1"/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kern w:val="0"/>
                <w:sz w:val="16"/>
                <w:szCs w:val="16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16"/>
                <w:szCs w:val="16"/>
              </w:rPr>
              <w:t>接种2剂，至少间隔4周。</w:t>
            </w:r>
          </w:p>
        </w:tc>
        <w:tc>
          <w:tcPr>
            <w:tcW w:w="6095" w:type="dxa"/>
            <w:gridSpan w:val="1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kern w:val="0"/>
                <w:sz w:val="16"/>
                <w:szCs w:val="16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16"/>
                <w:szCs w:val="16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48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16"/>
                <w:szCs w:val="16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16"/>
                <w:szCs w:val="16"/>
              </w:rPr>
              <w:t>16</w:t>
            </w:r>
          </w:p>
        </w:tc>
        <w:tc>
          <w:tcPr>
            <w:tcW w:w="20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kern w:val="0"/>
                <w:sz w:val="16"/>
                <w:szCs w:val="16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16"/>
                <w:szCs w:val="16"/>
              </w:rPr>
              <w:t>乙型脑炎灭活疫苗</w:t>
            </w:r>
          </w:p>
        </w:tc>
        <w:tc>
          <w:tcPr>
            <w:tcW w:w="3544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kern w:val="0"/>
                <w:sz w:val="16"/>
                <w:szCs w:val="16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16"/>
                <w:szCs w:val="16"/>
              </w:rPr>
              <w:t>　</w:t>
            </w:r>
          </w:p>
        </w:tc>
        <w:tc>
          <w:tcPr>
            <w:tcW w:w="9665" w:type="dxa"/>
            <w:gridSpan w:val="2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EEECE1"/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kern w:val="0"/>
                <w:sz w:val="16"/>
                <w:szCs w:val="16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16"/>
                <w:szCs w:val="16"/>
              </w:rPr>
              <w:t>儿童：接种4剂。8月龄接种2剂，间隔7-10天；2岁和6岁各接种1剂。成人：基础免疫接种2剂，间隔7天；基础免疫后1个月至1年内加强免疫1剂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48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16"/>
                <w:szCs w:val="16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16"/>
                <w:szCs w:val="16"/>
              </w:rPr>
              <w:t>17</w:t>
            </w:r>
          </w:p>
        </w:tc>
        <w:tc>
          <w:tcPr>
            <w:tcW w:w="20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kern w:val="0"/>
                <w:sz w:val="16"/>
                <w:szCs w:val="16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16"/>
                <w:szCs w:val="16"/>
              </w:rPr>
              <w:t>腮腺炎减毒活疫苗</w:t>
            </w:r>
          </w:p>
        </w:tc>
        <w:tc>
          <w:tcPr>
            <w:tcW w:w="10133" w:type="dxa"/>
            <w:gridSpan w:val="2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kern w:val="0"/>
                <w:sz w:val="16"/>
                <w:szCs w:val="16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30"/>
                <w:szCs w:val="21"/>
              </w:rPr>
              <w:t>　</w:t>
            </w:r>
          </w:p>
        </w:tc>
        <w:tc>
          <w:tcPr>
            <w:tcW w:w="3076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EEECE1"/>
            <w:noWrap w:val="0"/>
            <w:vAlign w:val="top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kern w:val="0"/>
                <w:sz w:val="16"/>
                <w:szCs w:val="16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16"/>
                <w:szCs w:val="16"/>
              </w:rPr>
              <w:t>接种1剂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48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16"/>
                <w:szCs w:val="16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16"/>
                <w:szCs w:val="16"/>
              </w:rPr>
              <w:t>18</w:t>
            </w:r>
          </w:p>
        </w:tc>
        <w:tc>
          <w:tcPr>
            <w:tcW w:w="20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kern w:val="0"/>
                <w:sz w:val="16"/>
                <w:szCs w:val="16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16"/>
                <w:szCs w:val="16"/>
              </w:rPr>
              <w:t>麻腮风联合减毒活疫苗</w:t>
            </w:r>
          </w:p>
        </w:tc>
        <w:tc>
          <w:tcPr>
            <w:tcW w:w="10133" w:type="dxa"/>
            <w:gridSpan w:val="2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kern w:val="0"/>
                <w:sz w:val="16"/>
                <w:szCs w:val="16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30"/>
                <w:szCs w:val="21"/>
              </w:rPr>
              <w:t>　</w:t>
            </w:r>
          </w:p>
        </w:tc>
        <w:tc>
          <w:tcPr>
            <w:tcW w:w="3076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EEECE1"/>
            <w:noWrap w:val="0"/>
            <w:vAlign w:val="top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kern w:val="0"/>
                <w:sz w:val="16"/>
                <w:szCs w:val="16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16"/>
                <w:szCs w:val="16"/>
              </w:rPr>
              <w:t>接种1剂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exact"/>
          <w:jc w:val="center"/>
        </w:trPr>
        <w:tc>
          <w:tcPr>
            <w:tcW w:w="48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16"/>
                <w:szCs w:val="16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16"/>
                <w:szCs w:val="16"/>
              </w:rPr>
              <w:t>19</w:t>
            </w:r>
          </w:p>
        </w:tc>
        <w:tc>
          <w:tcPr>
            <w:tcW w:w="20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kern w:val="0"/>
                <w:sz w:val="16"/>
                <w:szCs w:val="16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16"/>
                <w:szCs w:val="16"/>
              </w:rPr>
              <w:t>麻疹风疹联合减毒活疫苗</w:t>
            </w:r>
          </w:p>
        </w:tc>
        <w:tc>
          <w:tcPr>
            <w:tcW w:w="10133" w:type="dxa"/>
            <w:gridSpan w:val="2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kern w:val="0"/>
                <w:sz w:val="3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30"/>
                <w:szCs w:val="21"/>
              </w:rPr>
              <w:t>　</w:t>
            </w:r>
          </w:p>
        </w:tc>
        <w:tc>
          <w:tcPr>
            <w:tcW w:w="3076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EEECE1"/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kern w:val="0"/>
                <w:sz w:val="16"/>
                <w:szCs w:val="16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16"/>
                <w:szCs w:val="16"/>
              </w:rPr>
              <w:t>接种1剂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48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16"/>
                <w:szCs w:val="16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16"/>
                <w:szCs w:val="16"/>
              </w:rPr>
              <w:t>20</w:t>
            </w:r>
          </w:p>
        </w:tc>
        <w:tc>
          <w:tcPr>
            <w:tcW w:w="20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kern w:val="0"/>
                <w:sz w:val="16"/>
                <w:szCs w:val="16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16"/>
                <w:szCs w:val="16"/>
              </w:rPr>
              <w:t>水痘减毒活疫苗</w:t>
            </w:r>
          </w:p>
        </w:tc>
        <w:tc>
          <w:tcPr>
            <w:tcW w:w="3969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kern w:val="0"/>
                <w:sz w:val="16"/>
                <w:szCs w:val="16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16"/>
                <w:szCs w:val="16"/>
              </w:rPr>
              <w:t>　</w:t>
            </w:r>
          </w:p>
        </w:tc>
        <w:tc>
          <w:tcPr>
            <w:tcW w:w="9240" w:type="dxa"/>
            <w:gridSpan w:val="21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EEECE1"/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kern w:val="0"/>
                <w:sz w:val="16"/>
                <w:szCs w:val="16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16"/>
                <w:szCs w:val="16"/>
              </w:rPr>
              <w:t>接种2剂。12月龄-24月龄接种第1剂，4岁-6岁接种第2剂。未完成2剂者，补齐2剂(≤14岁人群两剂至少间隔3个月,≥15岁人群两剂至少间隔4周)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exact"/>
          <w:jc w:val="center"/>
        </w:trPr>
        <w:tc>
          <w:tcPr>
            <w:tcW w:w="48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16"/>
                <w:szCs w:val="16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16"/>
                <w:szCs w:val="16"/>
              </w:rPr>
              <w:t>21</w:t>
            </w:r>
          </w:p>
        </w:tc>
        <w:tc>
          <w:tcPr>
            <w:tcW w:w="20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kern w:val="0"/>
                <w:sz w:val="16"/>
                <w:szCs w:val="16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16"/>
                <w:szCs w:val="16"/>
              </w:rPr>
              <w:t>甲型肝炎灭活疫苗</w:t>
            </w:r>
          </w:p>
        </w:tc>
        <w:tc>
          <w:tcPr>
            <w:tcW w:w="3969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kern w:val="0"/>
                <w:sz w:val="16"/>
                <w:szCs w:val="16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16"/>
                <w:szCs w:val="16"/>
              </w:rPr>
              <w:t>　</w:t>
            </w:r>
          </w:p>
        </w:tc>
        <w:tc>
          <w:tcPr>
            <w:tcW w:w="9240" w:type="dxa"/>
            <w:gridSpan w:val="21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EEECE1"/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kern w:val="0"/>
                <w:sz w:val="16"/>
                <w:szCs w:val="16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16"/>
                <w:szCs w:val="16"/>
              </w:rPr>
              <w:t>接种2剂，至少间隔6个月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exact"/>
          <w:jc w:val="center"/>
        </w:trPr>
        <w:tc>
          <w:tcPr>
            <w:tcW w:w="48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16"/>
                <w:szCs w:val="16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16"/>
                <w:szCs w:val="16"/>
              </w:rPr>
              <w:t>22</w:t>
            </w:r>
          </w:p>
        </w:tc>
        <w:tc>
          <w:tcPr>
            <w:tcW w:w="20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kern w:val="0"/>
                <w:sz w:val="16"/>
                <w:szCs w:val="16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16"/>
                <w:szCs w:val="16"/>
              </w:rPr>
              <w:t>甲型乙型肝炎联合疫苗</w:t>
            </w:r>
          </w:p>
        </w:tc>
        <w:tc>
          <w:tcPr>
            <w:tcW w:w="3969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kern w:val="0"/>
                <w:sz w:val="16"/>
                <w:szCs w:val="16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16"/>
                <w:szCs w:val="16"/>
              </w:rPr>
              <w:t>　</w:t>
            </w:r>
          </w:p>
        </w:tc>
        <w:tc>
          <w:tcPr>
            <w:tcW w:w="9240" w:type="dxa"/>
            <w:gridSpan w:val="21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EEECE1"/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kern w:val="0"/>
                <w:sz w:val="16"/>
                <w:szCs w:val="16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16"/>
                <w:szCs w:val="16"/>
              </w:rPr>
              <w:t>按照0、1、6个月接种3剂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1" w:hRule="exact"/>
          <w:jc w:val="center"/>
        </w:trPr>
        <w:tc>
          <w:tcPr>
            <w:tcW w:w="48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16"/>
                <w:szCs w:val="16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16"/>
                <w:szCs w:val="16"/>
              </w:rPr>
              <w:t>23</w:t>
            </w:r>
          </w:p>
        </w:tc>
        <w:tc>
          <w:tcPr>
            <w:tcW w:w="20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kern w:val="0"/>
                <w:sz w:val="16"/>
                <w:szCs w:val="16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16"/>
                <w:szCs w:val="16"/>
              </w:rPr>
              <w:t>双价人乳头瘤病毒吸附疫苗（杆状病毒表达）</w:t>
            </w:r>
          </w:p>
        </w:tc>
        <w:tc>
          <w:tcPr>
            <w:tcW w:w="7965" w:type="dxa"/>
            <w:gridSpan w:val="1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kern w:val="0"/>
                <w:sz w:val="16"/>
                <w:szCs w:val="16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16"/>
                <w:szCs w:val="16"/>
              </w:rPr>
              <w:t>　</w:t>
            </w:r>
          </w:p>
        </w:tc>
        <w:tc>
          <w:tcPr>
            <w:tcW w:w="3827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EEECE1"/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kern w:val="0"/>
                <w:sz w:val="16"/>
                <w:szCs w:val="16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16"/>
                <w:szCs w:val="16"/>
              </w:rPr>
              <w:t>按照0、1、6个月接种3剂</w:t>
            </w:r>
          </w:p>
        </w:tc>
        <w:tc>
          <w:tcPr>
            <w:tcW w:w="141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kern w:val="0"/>
                <w:sz w:val="16"/>
                <w:szCs w:val="16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16"/>
                <w:szCs w:val="16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  <w:jc w:val="center"/>
        </w:trPr>
        <w:tc>
          <w:tcPr>
            <w:tcW w:w="48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16"/>
                <w:szCs w:val="16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16"/>
                <w:szCs w:val="16"/>
              </w:rPr>
              <w:t>24</w:t>
            </w:r>
          </w:p>
        </w:tc>
        <w:tc>
          <w:tcPr>
            <w:tcW w:w="20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kern w:val="0"/>
                <w:sz w:val="16"/>
                <w:szCs w:val="16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16"/>
                <w:szCs w:val="16"/>
              </w:rPr>
              <w:t>双价人乳头瘤病毒疫苗（大肠杆菌表达）</w:t>
            </w:r>
          </w:p>
        </w:tc>
        <w:tc>
          <w:tcPr>
            <w:tcW w:w="7965" w:type="dxa"/>
            <w:gridSpan w:val="1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kern w:val="0"/>
                <w:sz w:val="16"/>
                <w:szCs w:val="16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16"/>
                <w:szCs w:val="16"/>
              </w:rPr>
              <w:t>　</w:t>
            </w:r>
          </w:p>
        </w:tc>
        <w:tc>
          <w:tcPr>
            <w:tcW w:w="3827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EEECE1"/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kern w:val="0"/>
                <w:sz w:val="16"/>
                <w:szCs w:val="16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16"/>
                <w:szCs w:val="16"/>
              </w:rPr>
              <w:t>按照0、1、6个月接种3剂。9-14岁女性可选择采用0、6月分别接种1剂次（间隔不小于5个月）的免疫程序。</w:t>
            </w:r>
          </w:p>
        </w:tc>
        <w:tc>
          <w:tcPr>
            <w:tcW w:w="141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kern w:val="0"/>
                <w:sz w:val="16"/>
                <w:szCs w:val="16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16"/>
                <w:szCs w:val="16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48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16"/>
                <w:szCs w:val="16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16"/>
                <w:szCs w:val="16"/>
              </w:rPr>
              <w:t>25</w:t>
            </w:r>
          </w:p>
        </w:tc>
        <w:tc>
          <w:tcPr>
            <w:tcW w:w="20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kern w:val="0"/>
                <w:sz w:val="16"/>
                <w:szCs w:val="16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16"/>
                <w:szCs w:val="16"/>
              </w:rPr>
              <w:t>四价人乳头瘤病毒疫苗</w:t>
            </w:r>
          </w:p>
        </w:tc>
        <w:tc>
          <w:tcPr>
            <w:tcW w:w="7965" w:type="dxa"/>
            <w:gridSpan w:val="1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kern w:val="0"/>
                <w:sz w:val="16"/>
                <w:szCs w:val="16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16"/>
                <w:szCs w:val="16"/>
              </w:rPr>
              <w:t>　</w:t>
            </w:r>
          </w:p>
        </w:tc>
        <w:tc>
          <w:tcPr>
            <w:tcW w:w="3827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EEECE1"/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kern w:val="0"/>
                <w:sz w:val="16"/>
                <w:szCs w:val="16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16"/>
                <w:szCs w:val="16"/>
              </w:rPr>
              <w:t>按照0、2、6个月接种3剂</w:t>
            </w:r>
          </w:p>
        </w:tc>
        <w:tc>
          <w:tcPr>
            <w:tcW w:w="141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kern w:val="0"/>
                <w:sz w:val="16"/>
                <w:szCs w:val="16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16"/>
                <w:szCs w:val="16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48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16"/>
                <w:szCs w:val="16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16"/>
                <w:szCs w:val="16"/>
              </w:rPr>
              <w:t>26</w:t>
            </w:r>
          </w:p>
        </w:tc>
        <w:tc>
          <w:tcPr>
            <w:tcW w:w="20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kern w:val="0"/>
                <w:sz w:val="16"/>
                <w:szCs w:val="16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16"/>
                <w:szCs w:val="16"/>
              </w:rPr>
              <w:t>九价人乳头瘤病毒疫苗</w:t>
            </w:r>
          </w:p>
        </w:tc>
        <w:tc>
          <w:tcPr>
            <w:tcW w:w="9666" w:type="dxa"/>
            <w:gridSpan w:val="2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kern w:val="0"/>
                <w:sz w:val="16"/>
                <w:szCs w:val="16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16"/>
                <w:szCs w:val="16"/>
              </w:rPr>
              <w:t>　</w:t>
            </w:r>
          </w:p>
        </w:tc>
        <w:tc>
          <w:tcPr>
            <w:tcW w:w="1701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EEECE1"/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kern w:val="0"/>
                <w:sz w:val="16"/>
                <w:szCs w:val="16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16"/>
                <w:szCs w:val="16"/>
              </w:rPr>
              <w:t>按照0、2、6个月接种3剂</w:t>
            </w:r>
          </w:p>
        </w:tc>
        <w:tc>
          <w:tcPr>
            <w:tcW w:w="1842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kern w:val="0"/>
                <w:sz w:val="16"/>
                <w:szCs w:val="16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16"/>
                <w:szCs w:val="16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exact"/>
          <w:jc w:val="center"/>
        </w:trPr>
        <w:tc>
          <w:tcPr>
            <w:tcW w:w="48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16"/>
                <w:szCs w:val="16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16"/>
                <w:szCs w:val="16"/>
              </w:rPr>
              <w:t>27</w:t>
            </w:r>
          </w:p>
        </w:tc>
        <w:tc>
          <w:tcPr>
            <w:tcW w:w="20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kern w:val="0"/>
                <w:sz w:val="16"/>
                <w:szCs w:val="16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16"/>
                <w:szCs w:val="16"/>
              </w:rPr>
              <w:t>重组戊型肝炎疫苗</w:t>
            </w:r>
          </w:p>
        </w:tc>
        <w:tc>
          <w:tcPr>
            <w:tcW w:w="9666" w:type="dxa"/>
            <w:gridSpan w:val="2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kern w:val="0"/>
                <w:sz w:val="16"/>
                <w:szCs w:val="16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16"/>
                <w:szCs w:val="16"/>
              </w:rPr>
              <w:t>　</w:t>
            </w:r>
          </w:p>
        </w:tc>
        <w:tc>
          <w:tcPr>
            <w:tcW w:w="3543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EEECE1"/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kern w:val="0"/>
                <w:sz w:val="16"/>
                <w:szCs w:val="16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16"/>
                <w:szCs w:val="16"/>
              </w:rPr>
              <w:t>按照0、1、6个月接种3剂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48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16"/>
                <w:szCs w:val="16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16"/>
                <w:szCs w:val="16"/>
              </w:rPr>
              <w:t>28</w:t>
            </w:r>
          </w:p>
        </w:tc>
        <w:tc>
          <w:tcPr>
            <w:tcW w:w="20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kern w:val="0"/>
                <w:sz w:val="16"/>
                <w:szCs w:val="16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16"/>
                <w:szCs w:val="16"/>
              </w:rPr>
              <w:t>人用狂犬病疫苗</w:t>
            </w:r>
          </w:p>
        </w:tc>
        <w:tc>
          <w:tcPr>
            <w:tcW w:w="13209" w:type="dxa"/>
            <w:gridSpan w:val="30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EEECE1"/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kern w:val="0"/>
                <w:sz w:val="16"/>
                <w:szCs w:val="16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16"/>
                <w:szCs w:val="16"/>
              </w:rPr>
              <w:t>暴露后接种：四针法（第0天2剂，第7、21天各1剂）或五针法（第0、3、7、14、28天各1剂）。再次暴露后接种：全程免疫后6个月内再次暴露者一般不需要再次免疫；全程免疫后6个月到1年内再次暴露者，应当于0和3天各接种1剂疫苗；在1年-3年内再次暴露者，应于0、3、7天各接种1剂疫苗；超过3年者应当全程接种疫苗。暴露前接种：0、7、21（或28）天各接种1剂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8" w:hRule="atLeast"/>
          <w:jc w:val="center"/>
        </w:trPr>
        <w:tc>
          <w:tcPr>
            <w:tcW w:w="48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16"/>
                <w:szCs w:val="16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16"/>
                <w:szCs w:val="16"/>
              </w:rPr>
              <w:t>29</w:t>
            </w:r>
          </w:p>
        </w:tc>
        <w:tc>
          <w:tcPr>
            <w:tcW w:w="20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kern w:val="0"/>
                <w:sz w:val="16"/>
                <w:szCs w:val="16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16"/>
                <w:szCs w:val="16"/>
              </w:rPr>
              <w:t>吸附破伤风疫苗</w:t>
            </w:r>
          </w:p>
        </w:tc>
        <w:tc>
          <w:tcPr>
            <w:tcW w:w="8390" w:type="dxa"/>
            <w:gridSpan w:val="1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kern w:val="0"/>
                <w:sz w:val="16"/>
                <w:szCs w:val="16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16"/>
                <w:szCs w:val="16"/>
              </w:rPr>
              <w:t>　</w:t>
            </w:r>
          </w:p>
        </w:tc>
        <w:tc>
          <w:tcPr>
            <w:tcW w:w="4819" w:type="dxa"/>
            <w:gridSpan w:val="11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EEECE1"/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kern w:val="0"/>
                <w:sz w:val="16"/>
                <w:szCs w:val="16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16"/>
                <w:szCs w:val="16"/>
              </w:rPr>
              <w:t>推荐发生创伤机会较多的人群接种。无免疫史者：基础免疫3剂，第1、2剂间隔4周-8周，第2、3剂间隔6-12个月。每10或5年加强免疫1剂。经基础免疫和加强免疫者，最后1剂接种后5年以内受伤时，不需接种。5-10年间不洁或污染伤口者，加强免疫1剂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atLeast"/>
          <w:jc w:val="center"/>
        </w:trPr>
        <w:tc>
          <w:tcPr>
            <w:tcW w:w="48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16"/>
                <w:szCs w:val="16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16"/>
                <w:szCs w:val="16"/>
              </w:rPr>
              <w:t>30</w:t>
            </w:r>
          </w:p>
        </w:tc>
        <w:tc>
          <w:tcPr>
            <w:tcW w:w="20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kern w:val="0"/>
                <w:sz w:val="16"/>
                <w:szCs w:val="16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16"/>
                <w:szCs w:val="16"/>
              </w:rPr>
              <w:t>双价肾综合征出血热灭活疫苗</w:t>
            </w:r>
          </w:p>
        </w:tc>
        <w:tc>
          <w:tcPr>
            <w:tcW w:w="9666" w:type="dxa"/>
            <w:gridSpan w:val="2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kern w:val="0"/>
                <w:sz w:val="16"/>
                <w:szCs w:val="16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16"/>
                <w:szCs w:val="16"/>
              </w:rPr>
              <w:t>　</w:t>
            </w:r>
          </w:p>
        </w:tc>
        <w:tc>
          <w:tcPr>
            <w:tcW w:w="2976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EEECE1"/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kern w:val="0"/>
                <w:sz w:val="16"/>
                <w:szCs w:val="16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16"/>
                <w:szCs w:val="16"/>
              </w:rPr>
              <w:t>推荐应急接种人群和高风险人群接种。基础免疫为2剂，0天、14天各1剂；基础免疫后1年加强免疫1剂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kern w:val="0"/>
                <w:sz w:val="16"/>
                <w:szCs w:val="16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16"/>
                <w:szCs w:val="16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48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16"/>
                <w:szCs w:val="16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16"/>
                <w:szCs w:val="16"/>
              </w:rPr>
              <w:t>31</w:t>
            </w:r>
          </w:p>
        </w:tc>
        <w:tc>
          <w:tcPr>
            <w:tcW w:w="20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kern w:val="0"/>
                <w:sz w:val="16"/>
                <w:szCs w:val="16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16"/>
                <w:szCs w:val="16"/>
              </w:rPr>
              <w:t>森林脑炎灭活疫苗</w:t>
            </w:r>
          </w:p>
        </w:tc>
        <w:tc>
          <w:tcPr>
            <w:tcW w:w="7539" w:type="dxa"/>
            <w:gridSpan w:val="1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kern w:val="0"/>
                <w:sz w:val="16"/>
                <w:szCs w:val="16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16"/>
                <w:szCs w:val="16"/>
              </w:rPr>
              <w:t>　</w:t>
            </w:r>
          </w:p>
        </w:tc>
        <w:tc>
          <w:tcPr>
            <w:tcW w:w="5670" w:type="dxa"/>
            <w:gridSpan w:val="1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EEECE1"/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kern w:val="0"/>
                <w:sz w:val="16"/>
                <w:szCs w:val="16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16"/>
                <w:szCs w:val="16"/>
              </w:rPr>
              <w:t>适用于前往疫区并进入林区的8岁及以上人员。不推荐一般人群接种。基础免疫2剂，0天、14天各1剂。在流行季节前加强免疫1剂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exact"/>
          <w:jc w:val="center"/>
        </w:trPr>
        <w:tc>
          <w:tcPr>
            <w:tcW w:w="48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16"/>
                <w:szCs w:val="16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16"/>
                <w:szCs w:val="16"/>
              </w:rPr>
              <w:t>32</w:t>
            </w:r>
          </w:p>
        </w:tc>
        <w:tc>
          <w:tcPr>
            <w:tcW w:w="20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kern w:val="0"/>
                <w:sz w:val="16"/>
                <w:szCs w:val="16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16"/>
                <w:szCs w:val="16"/>
              </w:rPr>
              <w:t>黄热减毒活疫苗</w:t>
            </w:r>
          </w:p>
        </w:tc>
        <w:tc>
          <w:tcPr>
            <w:tcW w:w="3118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kern w:val="0"/>
                <w:sz w:val="16"/>
                <w:szCs w:val="16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16"/>
                <w:szCs w:val="16"/>
              </w:rPr>
              <w:t>　</w:t>
            </w:r>
          </w:p>
        </w:tc>
        <w:tc>
          <w:tcPr>
            <w:tcW w:w="10091" w:type="dxa"/>
            <w:gridSpan w:val="2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EEECE1"/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kern w:val="0"/>
                <w:sz w:val="16"/>
                <w:szCs w:val="16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16"/>
                <w:szCs w:val="16"/>
              </w:rPr>
              <w:t>适用于前往黄热病风险地区的旅行者。不推荐一般人群接种。按海关（国境卫生检疫部门）规定执行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exact"/>
          <w:jc w:val="center"/>
        </w:trPr>
        <w:tc>
          <w:tcPr>
            <w:tcW w:w="48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16"/>
                <w:szCs w:val="16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16"/>
                <w:szCs w:val="16"/>
              </w:rPr>
              <w:t>33</w:t>
            </w:r>
          </w:p>
        </w:tc>
        <w:tc>
          <w:tcPr>
            <w:tcW w:w="20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kern w:val="0"/>
                <w:sz w:val="16"/>
                <w:szCs w:val="16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16"/>
                <w:szCs w:val="16"/>
              </w:rPr>
              <w:t>重组B亚单位/菌体霍乱疫苗</w:t>
            </w:r>
          </w:p>
        </w:tc>
        <w:tc>
          <w:tcPr>
            <w:tcW w:w="5602" w:type="dxa"/>
            <w:gridSpan w:val="1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kern w:val="0"/>
                <w:sz w:val="16"/>
                <w:szCs w:val="16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16"/>
                <w:szCs w:val="16"/>
              </w:rPr>
              <w:t>　</w:t>
            </w:r>
          </w:p>
        </w:tc>
        <w:tc>
          <w:tcPr>
            <w:tcW w:w="7607" w:type="dxa"/>
            <w:gridSpan w:val="1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EEECE1"/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kern w:val="0"/>
                <w:sz w:val="16"/>
                <w:szCs w:val="16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16"/>
                <w:szCs w:val="16"/>
              </w:rPr>
              <w:t>接种3剂,0天、7天、28天各接种1剂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exact"/>
          <w:jc w:val="center"/>
        </w:trPr>
        <w:tc>
          <w:tcPr>
            <w:tcW w:w="48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16"/>
                <w:szCs w:val="16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16"/>
                <w:szCs w:val="16"/>
              </w:rPr>
              <w:t>34</w:t>
            </w:r>
          </w:p>
        </w:tc>
        <w:tc>
          <w:tcPr>
            <w:tcW w:w="20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kern w:val="0"/>
                <w:sz w:val="16"/>
                <w:szCs w:val="16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16"/>
                <w:szCs w:val="16"/>
              </w:rPr>
              <w:t>伤寒Vi多糖疫苗</w:t>
            </w:r>
          </w:p>
        </w:tc>
        <w:tc>
          <w:tcPr>
            <w:tcW w:w="5602" w:type="dxa"/>
            <w:gridSpan w:val="1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kern w:val="0"/>
                <w:sz w:val="16"/>
                <w:szCs w:val="16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16"/>
                <w:szCs w:val="16"/>
              </w:rPr>
              <w:t>　</w:t>
            </w:r>
          </w:p>
        </w:tc>
        <w:tc>
          <w:tcPr>
            <w:tcW w:w="7607" w:type="dxa"/>
            <w:gridSpan w:val="1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EEECE1"/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kern w:val="0"/>
                <w:sz w:val="16"/>
                <w:szCs w:val="16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16"/>
                <w:szCs w:val="16"/>
              </w:rPr>
              <w:t>接种1剂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48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16"/>
                <w:szCs w:val="16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16"/>
                <w:szCs w:val="16"/>
              </w:rPr>
              <w:t>35</w:t>
            </w:r>
          </w:p>
        </w:tc>
        <w:tc>
          <w:tcPr>
            <w:tcW w:w="20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16"/>
                <w:szCs w:val="16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16"/>
                <w:szCs w:val="16"/>
              </w:rPr>
              <w:t>重组带状</w:t>
            </w:r>
            <w:r>
              <w:rPr>
                <w:rFonts w:hint="default" w:ascii="Times New Roman" w:hAnsi="Times New Roman" w:eastAsia="仿宋_GB2312" w:cs="Times New Roman"/>
                <w:kern w:val="0"/>
                <w:sz w:val="16"/>
                <w:szCs w:val="16"/>
              </w:rPr>
              <w:t>疱疹疫苗</w:t>
            </w:r>
          </w:p>
        </w:tc>
        <w:tc>
          <w:tcPr>
            <w:tcW w:w="11792" w:type="dxa"/>
            <w:gridSpan w:val="2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kern w:val="0"/>
                <w:sz w:val="16"/>
                <w:szCs w:val="16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16"/>
                <w:szCs w:val="16"/>
              </w:rPr>
              <w:t>　</w:t>
            </w:r>
          </w:p>
        </w:tc>
        <w:tc>
          <w:tcPr>
            <w:tcW w:w="141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EEECE1"/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kern w:val="0"/>
                <w:sz w:val="16"/>
                <w:szCs w:val="16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16"/>
                <w:szCs w:val="16"/>
              </w:rPr>
              <w:t>接种2剂，间隔2-6个月</w:t>
            </w:r>
          </w:p>
        </w:tc>
      </w:tr>
    </w:tbl>
    <w:p>
      <w:bookmarkStart w:id="0" w:name="_GoBack"/>
      <w:bookmarkEnd w:id="0"/>
    </w:p>
    <w:sectPr>
      <w:pgSz w:w="16838" w:h="11906" w:orient="landscape"/>
      <w:pgMar w:top="1531" w:right="2041" w:bottom="1531" w:left="2041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4A27FC3"/>
    <w:rsid w:val="45CA5A85"/>
    <w:rsid w:val="54A27F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lang w:val="en-US" w:eastAsia="zh-CN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省卫生和计划生育委员会</Company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Office_11.8.2.8696_F1E327BC-269C-435d-A152-05C5408002CA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2021-01-12T08:41:00Z</dcterms:created>
  <dc:creator>eva</dc:creator>
  <cp:lastModifiedBy>eva</cp:lastModifiedBy>
  <dcterms:modified xsi:type="dcterms:W3CDTF">2021-01-12T08:47:16Z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2052-11.8.2.8696</vt:lpwstr>
  </property>
</Properties>
</file>