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baseline"/>
        <w:rPr>
          <w:rStyle w:val="7"/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  <w:t>附件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u w:val="single"/>
          <w:lang w:val="en-US" w:eastAsia="zh-CN"/>
        </w:rPr>
        <w:t xml:space="preserve">     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市确定医疗卫生机构承担县（市、区）职业健康检查工作情况表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baseline"/>
        <w:rPr>
          <w:rStyle w:val="7"/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baseline"/>
        <w:rPr>
          <w:rStyle w:val="7"/>
          <w:rFonts w:hint="default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/>
        </w:rPr>
        <w:t>填报单位（盖章）：</w:t>
      </w:r>
    </w:p>
    <w:tbl>
      <w:tblPr>
        <w:tblStyle w:val="4"/>
        <w:tblW w:w="14174" w:type="dxa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1238"/>
        <w:gridCol w:w="2767"/>
        <w:gridCol w:w="2839"/>
        <w:gridCol w:w="2400"/>
        <w:gridCol w:w="2111"/>
        <w:gridCol w:w="1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序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县（市、区）名称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拟确定承担职业健康检查工作的医疗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卫生机构名称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目前机构对照“粤卫规〔2019〕12号”所规定备案条件存在的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问题不足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针对存在的不足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拟采取措施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计划完成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备案时间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其他需要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aseline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说明的情况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after="120"/>
              <w:jc w:val="center"/>
              <w:textAlignment w:val="baseline"/>
              <w:rPr>
                <w:rStyle w:val="7"/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baseline"/>
      </w:pPr>
      <w:r>
        <w:rPr>
          <w:rStyle w:val="7"/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/>
        </w:rPr>
        <w:t>填表人：            联系电话：                           填报时间：      年  月  日</w:t>
      </w: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11E0E"/>
    <w:rsid w:val="22B11E0E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"/>
    <w:basedOn w:val="1"/>
    <w:qFormat/>
    <w:uiPriority w:val="0"/>
    <w:pPr>
      <w:widowControl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1"/>
      <w:lang w:val="en-US" w:eastAsia="zh-CN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2020-09-28T01:15:00Z</dcterms:created>
  <dc:creator>eva</dc:creator>
  <cp:lastModifiedBy>eva</cp:lastModifiedBy>
  <dcterms:modified xsi:type="dcterms:W3CDTF">2020-09-28T01:16:20Z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