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beforeLines="0" w:after="0" w:afterLines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广东省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36"/>
          <w:lang w:val="en-US" w:eastAsia="zh-CN"/>
        </w:rPr>
        <w:t>泌尿外科医疗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质量控制中心</w:t>
      </w:r>
    </w:p>
    <w:p>
      <w:pPr>
        <w:widowControl w:val="0"/>
        <w:wordWrap/>
        <w:adjustRightInd/>
        <w:snapToGrid/>
        <w:spacing w:before="0" w:beforeLines="0" w:after="0" w:afterLines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成员名单</w:t>
      </w:r>
    </w:p>
    <w:p>
      <w:pPr>
        <w:pStyle w:val="2"/>
        <w:rPr>
          <w:rFonts w:hint="default"/>
        </w:rPr>
      </w:pPr>
    </w:p>
    <w:tbl>
      <w:tblPr>
        <w:tblStyle w:val="4"/>
        <w:tblW w:w="88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247"/>
        <w:gridCol w:w="63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  任：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健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副主任：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曾国华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广州医科大学附属第一医院副院长、泌尿外科主任、主任医师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刘久敏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陈凌武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许可慰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中山大学孙逸仙纪念医院党委副书记、副院长、泌尿外科副主任、主任医师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谭万龙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  员：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周祥福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刘春晓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柳建军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谢克基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李正明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广州市红十字会医院泌尿外科主任、主任医师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梅红兵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深圳市第二人民医院泌尿外科主任、主任医师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松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深圳市罗湖区人民医院副院长、泌尿外科主任、主任医师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  群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张永海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汕头市中心医院泌尿外科主任、主任医师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徐文峰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黄裕清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陈景宇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米其武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袁润强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中山市人民医院副院长、肾脏中心主任、主任医师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吴荣海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江门市中心医院泌尿外科主任、主任医师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张凯忠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刘肇华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肇庆市第一人民医院泌尿外科主任、主任医师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曾健文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  勇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邓月云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云浮市人民医院泌尿外科主任、主任医师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秘  书：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 文</w:t>
            </w:r>
            <w:r>
              <w:rPr>
                <w:rStyle w:val="6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中山大学孙逸仙纪念医院副主任医师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573C2"/>
    <w:rsid w:val="1A0573C2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2020-07-28T02:06:00Z</dcterms:created>
  <dc:creator>eva</dc:creator>
  <cp:lastModifiedBy>eva</cp:lastModifiedBy>
  <dcterms:modified xsi:type="dcterms:W3CDTF">2020-07-28T02:07:09Z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