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9" w:beforeLines="20" w:after="219" w:afterLines="50"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校外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托管机构人员健康登记表</w:t>
      </w:r>
    </w:p>
    <w:p>
      <w:pPr>
        <w:ind w:firstLine="442" w:firstLineChars="200"/>
        <w:rPr>
          <w:rFonts w:hint="default" w:ascii="Times New Roman" w:hAnsi="Times New Roman" w:cs="Times New Roman"/>
          <w:b/>
          <w:bCs/>
          <w:color w:val="000000"/>
          <w:kern w:val="0"/>
          <w:sz w:val="22"/>
        </w:rPr>
      </w:pPr>
    </w:p>
    <w:p>
      <w:pPr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22"/>
        </w:rPr>
        <w:t>机构名称：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2"/>
          <w:u w:val="single"/>
        </w:rPr>
        <w:t xml:space="preserve">              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2"/>
        </w:rPr>
        <w:t xml:space="preserve">                             登记日期：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2"/>
          <w:u w:val="single"/>
        </w:rPr>
        <w:t xml:space="preserve">         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2"/>
        </w:rPr>
        <w:t xml:space="preserve">                        填表人：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2"/>
          <w:u w:val="single"/>
        </w:rPr>
        <w:t xml:space="preserve">         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2"/>
        </w:rPr>
        <w:t xml:space="preserve">         </w:t>
      </w:r>
    </w:p>
    <w:tbl>
      <w:tblPr>
        <w:tblStyle w:val="4"/>
        <w:tblW w:w="142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13"/>
        <w:gridCol w:w="2068"/>
        <w:gridCol w:w="1746"/>
        <w:gridCol w:w="1694"/>
        <w:gridCol w:w="1301"/>
        <w:gridCol w:w="1361"/>
        <w:gridCol w:w="1278"/>
        <w:gridCol w:w="1135"/>
        <w:gridCol w:w="16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职业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（学生/工作人员）</w:t>
            </w:r>
          </w:p>
        </w:tc>
        <w:tc>
          <w:tcPr>
            <w:tcW w:w="17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就读学校</w:t>
            </w:r>
          </w:p>
        </w:tc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年级/班级</w:t>
            </w:r>
          </w:p>
        </w:tc>
        <w:tc>
          <w:tcPr>
            <w:tcW w:w="6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主要症状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在对应症状栏打“√”，如有发热（≥37.3℃）应同时记录体温值，如有其他症状需填明具体症状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发热（℃）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咳嗽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腹泻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乏力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066FD"/>
    <w:rsid w:val="18B066FD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2020-06-04T07:00:00Z</dcterms:created>
  <dc:creator>eva</dc:creator>
  <cp:lastModifiedBy>eva</cp:lastModifiedBy>
  <dcterms:modified xsi:type="dcterms:W3CDTF">2020-06-04T07:01:12Z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