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sz w:val="32"/>
          <w:szCs w:val="32"/>
          <w:lang w:val="en-US" w:eastAsia="zh-CN"/>
        </w:rPr>
      </w:pPr>
      <w:bookmarkStart w:id="0" w:name="_GoBack"/>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宾馆、酒店等住宿行业落实一视同仁</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pacing w:val="-17"/>
          <w:sz w:val="44"/>
          <w:szCs w:val="44"/>
          <w:lang w:eastAsia="zh-CN"/>
        </w:rPr>
        <w:t>无差别健康服务若干措施</w:t>
      </w:r>
    </w:p>
    <w:bookmarkEnd w:id="0"/>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sz w:val="28"/>
          <w:szCs w:val="28"/>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一、广东省宾馆、酒店等住宿行业要依法依规，无差别提供住宿及健康服务，对所有在粤的中国公民和外籍人士一视同仁。坚决反对任何种族主义、歧视性言论和行为。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宾馆、酒店等住宿行业应坚持人文关怀，在提供相关住宿服务时要充分考虑所有入住顾客的合理关切，不得因国籍、种族、性别、肤色等原因限制或拒绝相关人士进店住宿，不得以任何理由拒绝外籍人士合法、正当的消费需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落实测量体温等健康管理措施，对体温异常（≥37.3℃）的人员应劝阻其入住。各地根据分区分级防控要求和实际情况，需要采取“粤康码”等健康码管理方式的，应做好相关工作指引，对无法出示“粤康码”等健康码的人员，可凭7日内核酸检测结果阴性证明、或7日内解除隔离医学观察通知书、或有效身份证明并做好个人信息登记且体温检测正常后即可办理入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各住宿场所（宾馆、旅店）要建立与社区、派出所、外事部门的沟通机制，快速、有效地解决住店顾客相关问题，特别是外籍人士在住宿过程中反映的困难与问题，要做好沟通与协调工作，及时回应，主动帮助解决困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五、建立公共卫生事件应急预案，发现住店旅客身体健康异常要及时向疾控部门或医疗机构报告，在处置人员到来前做好临时隔离措施，做好个人防护，配合流行病学调查工作，并向旅客做好相关解释工作。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六、各住宿场所（宾馆、旅店）要保护客人个人隐私。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i w:val="0"/>
          <w:caps w:val="0"/>
          <w:color w:val="333333"/>
          <w:spacing w:val="0"/>
          <w:sz w:val="32"/>
          <w:szCs w:val="32"/>
          <w:shd w:val="clear" w:color="auto" w:fill="FFFFFF"/>
          <w:lang w:val="en-US" w:eastAsia="zh-CN"/>
        </w:rPr>
      </w:pPr>
      <w:r>
        <w:rPr>
          <w:rFonts w:hint="default" w:ascii="Times New Roman" w:hAnsi="Times New Roman" w:eastAsia="仿宋_GB2312" w:cs="Times New Roman"/>
          <w:sz w:val="32"/>
          <w:szCs w:val="32"/>
          <w:lang w:val="en-US" w:eastAsia="zh-CN"/>
        </w:rPr>
        <w:t>七、日常按照有关指引要求加强公共区域及公用物品的清洁消毒，强化空调通风系统运行管理，客房应首选开窗自然通风。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八、相关防疫宣传资料应简单、明了，尽量采用中英文版的形式。可利用电梯、客房、总台等区域向客人宣传防控知识与措施，提高客人的防控意识。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九、强化关心关爱服务，可在大堂等区域设立“关爱区”，提供口罩、免洗消毒液以及预防病毒宣传册给客人。采取健康码管理的地区，要在醒目位置张贴粤省事“粤康码”和入境人员“粤康码”，以供有需要的消费者申报健康信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pPr>
      <w:r>
        <w:rPr>
          <w:rFonts w:hint="default" w:ascii="Times New Roman" w:hAnsi="Times New Roman" w:eastAsia="仿宋_GB2312" w:cs="Times New Roman"/>
          <w:sz w:val="32"/>
          <w:szCs w:val="32"/>
          <w:lang w:val="en-US" w:eastAsia="zh-CN"/>
        </w:rPr>
        <w:t>十、消费者在消费过程中如遇到问题，可拨打“12315”热线进行投诉，外籍人士</w:t>
      </w:r>
      <w:r>
        <w:rPr>
          <w:rFonts w:hint="default" w:ascii="Times New Roman" w:hAnsi="Times New Roman" w:eastAsia="仿宋_GB2312" w:cs="Times New Roman"/>
          <w:sz w:val="32"/>
          <w:szCs w:val="32"/>
        </w:rPr>
        <w:t>有关</w:t>
      </w:r>
      <w:r>
        <w:rPr>
          <w:rFonts w:hint="default" w:ascii="Times New Roman" w:hAnsi="Times New Roman" w:eastAsia="仿宋_GB2312" w:cs="Times New Roman"/>
          <w:sz w:val="32"/>
          <w:szCs w:val="32"/>
          <w:shd w:val="clear" w:color="auto" w:fill="FFFFFF"/>
        </w:rPr>
        <w:t>涉疫情防控的合理诉求，可拨打省外事部门24小时多语种咨询服务热线</w:t>
      </w:r>
      <w:r>
        <w:rPr>
          <w:rFonts w:hint="default"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1258088</w:t>
      </w:r>
      <w:r>
        <w:rPr>
          <w:rFonts w:hint="default"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进行咨询</w:t>
      </w:r>
      <w:r>
        <w:rPr>
          <w:rFonts w:hint="default" w:ascii="Times New Roman" w:hAnsi="Times New Roman" w:eastAsia="仿宋_GB2312" w:cs="Times New Roman"/>
          <w:sz w:val="32"/>
          <w:szCs w:val="32"/>
          <w:shd w:val="clear" w:color="auto" w:fill="FFFFFF"/>
          <w:lang w:eastAsia="zh-CN"/>
        </w:rPr>
        <w:t>。</w:t>
      </w:r>
    </w:p>
    <w:sectPr>
      <w:pgSz w:w="11906" w:h="16838"/>
      <w:pgMar w:top="2041" w:right="1531" w:bottom="204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AF056C"/>
    <w:rsid w:val="26AF056C"/>
    <w:rsid w:val="45CA5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uiPriority w:val="0"/>
    <w:pPr>
      <w:spacing w:line="320" w:lineRule="exact"/>
      <w:jc w:val="center"/>
    </w:pPr>
    <w:rPr>
      <w:rFonts w:hint="eastAsia" w:ascii="Times New Roman" w:hAnsi="Times New Roman" w:eastAsia="宋体" w:cs="Times New Roman"/>
      <w:sz w:val="21"/>
      <w:szCs w:val="24"/>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2020-05-06T01:31:00Z</dcterms:created>
  <dc:creator>Administrator</dc:creator>
  <cp:lastModifiedBy>Administrator</cp:lastModifiedBy>
  <dcterms:modified xsi:type="dcterms:W3CDTF">2020-05-06T01:32:06Z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