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课程表（第</w:t>
      </w: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十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期）</w:t>
      </w:r>
    </w:p>
    <w:tbl>
      <w:tblPr>
        <w:tblStyle w:val="2"/>
        <w:tblpPr w:leftFromText="180" w:rightFromText="180" w:vertAnchor="text" w:horzAnchor="page" w:tblpX="1087" w:tblpY="167"/>
        <w:tblOverlap w:val="never"/>
        <w:tblW w:w="9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866"/>
        <w:gridCol w:w="1152"/>
        <w:gridCol w:w="1631"/>
        <w:gridCol w:w="1831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课件名称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3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第十九课</w:t>
            </w:r>
          </w:p>
        </w:tc>
        <w:tc>
          <w:tcPr>
            <w:tcW w:w="18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疫情期间医疗机构空调使用指引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钟昱文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主任医师</w:t>
            </w:r>
          </w:p>
        </w:tc>
        <w:tc>
          <w:tcPr>
            <w:tcW w:w="1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广东省疾病预防控制中心</w:t>
            </w:r>
          </w:p>
        </w:tc>
        <w:tc>
          <w:tcPr>
            <w:tcW w:w="15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4月28日16:00-16:40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zh-CN" w:eastAsia="zh-CN"/>
              </w:rPr>
              <w:t>第二十课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新型冠状病毒标本采集、处理、保存和运输及实验室检测质量控制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邹伟民等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——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广东省临床检验质量控制中心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4月30日14:40-17:30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34C58"/>
    <w:rsid w:val="2CA34C58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2020-04-29T07:55:00Z</dcterms:created>
  <dc:creator>Administrator</dc:creator>
  <cp:lastModifiedBy>Administrator</cp:lastModifiedBy>
  <dcterms:modified xsi:type="dcterms:W3CDTF">2020-04-29T07:56:01Z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