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spacing w:beforeLines="0" w:afterLines="0" w:line="560" w:lineRule="exact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</w:p>
    <w:p>
      <w:pPr>
        <w:spacing w:beforeLines="0" w:afterLines="0" w:line="56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省级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流行病学调查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44"/>
          <w:szCs w:val="44"/>
        </w:rPr>
        <w:t>指导专家人员名单</w:t>
      </w:r>
    </w:p>
    <w:bookmarkEnd w:id="0"/>
    <w:p>
      <w:pPr>
        <w:spacing w:beforeLines="0" w:afterLines="0" w:line="560" w:lineRule="exact"/>
        <w:jc w:val="center"/>
        <w:rPr>
          <w:rFonts w:ascii="Times New Roman" w:hAnsi="Times New Roman" w:eastAsia="宋体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中山大学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郝元涛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长）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陈维清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舒跃龙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南方医科大学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俞守义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邹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飞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长）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杨杏芬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暨南大学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王声湧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广东医科大学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丁元林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广东药科大学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陈思东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长）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杨  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省疾控中心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eastAsia="zh-CN"/>
        </w:rPr>
        <w:t>张永慧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长）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许锐恒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林锦炎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  <w:lang w:eastAsia="zh-CN"/>
        </w:rPr>
        <w:t>组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28"/>
          <w:szCs w:val="28"/>
        </w:rPr>
        <w:t>长）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郑慧贞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>广州市疾控中心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/>
          <w:spacing w:val="0"/>
          <w:kern w:val="0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王 </w:t>
      </w:r>
      <w:r>
        <w:rPr>
          <w:rFonts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</w:rPr>
        <w:t>鸣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67AC"/>
    <w:rsid w:val="013564CB"/>
    <w:rsid w:val="03532FEC"/>
    <w:rsid w:val="223B789B"/>
    <w:rsid w:val="295667AC"/>
    <w:rsid w:val="3A8E73D1"/>
    <w:rsid w:val="3F3217E6"/>
    <w:rsid w:val="591E5F8F"/>
    <w:rsid w:val="66C21D39"/>
    <w:rsid w:val="69BF1947"/>
    <w:rsid w:val="731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2020-04-20T07:46:00Z</dcterms:created>
  <dc:creator>华</dc:creator>
  <cp:lastModifiedBy>华</cp:lastModifiedBy>
  <dcterms:modified xsi:type="dcterms:W3CDTF">2020-04-20T07:47:10Z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