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before="0" w:beforeLines="0" w:after="0" w:afterLines="0" w:line="560" w:lineRule="exact"/>
        <w:textAlignment w:val="auto"/>
        <w:rPr>
          <w:rFonts w:hint="default" w:ascii="Times New Roman" w:hAnsi="Times New Roman" w:eastAsia="黑体" w:cs="Times New Roman"/>
          <w:sz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tabs>
          <w:tab w:val="left" w:pos="2100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32"/>
          <w:lang w:eastAsia="zh-CN"/>
        </w:rPr>
        <w:t>广东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32"/>
        </w:rPr>
        <w:t>省医学科研基金</w:t>
      </w:r>
      <w:r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32"/>
          <w:lang w:eastAsia="zh-CN"/>
        </w:rPr>
        <w:t>项目合同书签订程序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Lines="0" w:after="0" w:afterLines="0" w:line="560" w:lineRule="exact"/>
        <w:ind w:left="0" w:leftChars="0" w:right="0" w:rightChars="0" w:firstLine="0" w:firstLineChars="0"/>
        <w:textAlignment w:val="auto"/>
        <w:outlineLvl w:val="9"/>
        <w:rPr>
          <w:rFonts w:hint="default" w:ascii="Times New Roman" w:hAnsi="Times New Roman" w:eastAsia="方正小标宋简体" w:cs="Times New Roman"/>
          <w:sz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网上合同书填报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项目承担单位组织项目负责人通过项目管理系统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填报并提交合同书电子文档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填写要求如下：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val="en-US" w:eastAsia="zh-CN"/>
        </w:rPr>
        <w:t>（一）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  <w:t>合同书所列各项内容应与项目申报书相一致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eastAsia="zh-CN"/>
        </w:rPr>
        <w:t>，原则上不予调整。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确需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调整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，须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单位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提交正式书面申请，详细列出调整内容，并说明理由和依据，经项目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推荐单位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审核后报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项目管理单位（省卫生健康委）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批准。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申请的财政资金未获足额批准时，缺口部分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应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自行补足，保证项目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原定任务目标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</w:rPr>
        <w:t>总经费投入不变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项目管理系统将自动导入申报书中部分内容到合同书，包括首页、项目进度和阶段目标、人员信息等。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highlight w:val="none"/>
          <w:lang w:val="en-US" w:eastAsia="zh-CN"/>
        </w:rPr>
        <w:t>（二）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highlight w:val="none"/>
        </w:rPr>
        <w:t>合同书中凡不填内容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highlight w:val="none"/>
          <w:lang w:eastAsia="zh-CN"/>
        </w:rPr>
        <w:t>或数字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highlight w:val="none"/>
        </w:rPr>
        <w:t>的栏目，均应用斜杠（“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  <w:t>/”）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eastAsia="zh-CN"/>
        </w:rPr>
        <w:t>或“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eastAsia="zh-CN"/>
        </w:rPr>
        <w:t>”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  <w:t>表示，不得空白。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val="en-US" w:eastAsia="zh-CN"/>
        </w:rPr>
        <w:t>（三）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</w:rPr>
        <w:t>合同书的保密条款原则上不要求填写</w:t>
      </w: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如有因保密确需填写的，项目承担单位、参与单位与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管理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单位各方可根据项目实际需要另行签订保密协议。涉及国家秘密的项目合同书，不得在业务系统中进行填报、提交、审核和变更等操作，必须严格遵照国家有关保密法规及管理程序另行办理。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napToGrid w:val="0"/>
          <w:kern w:val="0"/>
          <w:sz w:val="32"/>
          <w:szCs w:val="32"/>
          <w:lang w:val="en-US" w:eastAsia="zh-CN"/>
        </w:rPr>
        <w:t>（四）其他填报要求详见项目管理系统操作说明。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网上合同书审核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项目推荐单位通过项目管理系统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对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所辖项目承担单位提交的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合同书进行认真审核，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符合要求的合同书提交至项目管理单位审核；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对填写不符合要求或者指标设置不合理的合同书，应退回项目承担单位修改。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审核要求：各推荐单位须对照申报书，重点审核项目实施内容、项目考核指标、项目承担单位或参与单位工作分工及经费分配、项目总经费等内容。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无正当理由和充分依据，提交的合同书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中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项目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研究方案、技术路线、考核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指标、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项目进度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、总经费投入、项目负责人、项目承担单位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或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参与单位等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内容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与申报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内容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相比发生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较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大变化的，不予审核通过。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纸质合同书报送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合同书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经我委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网上审核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通过后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由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项目承担单位打印纸质合同书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  <w:t>一式四份）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，经项目负责人及参与人员等相关人员签字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项目承担单位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及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参与单位盖章后，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由项目推荐单位盖章并统一送交项目管理单位。项目管理单位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完成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合同书签章并返还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项目推荐单位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分发。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合同书保管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合同书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签字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盖章完毕后即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时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  <w:t>生效。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eastAsia="zh-CN"/>
        </w:rPr>
        <w:t>合同书一式四份，项目组、项目承担单位、项目推荐单位和项目管理单位各一份。各方需</w:t>
      </w: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>妥善保管，项目管理单位不提供合同书重新签订或复印服务。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</w:rPr>
      </w:pP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黑体" w:cs="Times New Roman"/>
          <w:snapToGrid w:val="0"/>
          <w:kern w:val="0"/>
          <w:sz w:val="32"/>
          <w:szCs w:val="32"/>
          <w:lang w:eastAsia="zh-CN"/>
        </w:rPr>
        <w:t>五、其他事项</w:t>
      </w:r>
    </w:p>
    <w:p>
      <w:pP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napToGrid w:val="0"/>
          <w:kern w:val="0"/>
          <w:sz w:val="32"/>
          <w:szCs w:val="32"/>
          <w:lang w:val="en-US" w:eastAsia="zh-CN"/>
        </w:rPr>
        <w:t xml:space="preserve">    项目承担单位逾期未能提交合同书电子文档或纸质合同书的，应逐级提交书面说明，否则视为主动放弃该项目，项目管理单位将按《关于进一步做好省医学科学技术研究基金项目后期管理工作的通知》（粤卫办函〔2015〕263号）有关规定执行项目终止程序。</w:t>
      </w:r>
      <w:bookmarkStart w:id="0" w:name="_GoBack"/>
      <w:bookmarkEnd w:id="0"/>
    </w:p>
    <w:sectPr>
      <w:pgSz w:w="11906" w:h="16838"/>
      <w:pgMar w:top="2041" w:right="1531" w:bottom="2041" w:left="1531" w:header="851" w:footer="992" w:gutter="0"/>
      <w:cols w:space="0" w:num="1"/>
      <w:rtlGutter w:val="0"/>
      <w:docGrid w:type="lines" w:linePitch="43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singleLevel"/>
    <w:tmpl w:val="00000006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DC6DF6"/>
    <w:rsid w:val="02DC6DF6"/>
    <w:rsid w:val="223B789B"/>
    <w:rsid w:val="66C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/>
    </w:pPr>
    <w:rPr>
      <w:rFonts w:ascii="Times New Roman" w:hAnsi="Times New Roman" w:eastAsia="宋体" w:cs="Times New Roman"/>
      <w:szCs w:val="24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2020-03-24T06:52:00Z</dcterms:created>
  <dc:creator>华</dc:creator>
  <cp:lastModifiedBy>华</cp:lastModifiedBy>
  <dcterms:modified xsi:type="dcterms:W3CDTF">2020-03-24T06:52:54Z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