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jc w:val="both"/>
        <w:textAlignment w:val="auto"/>
        <w:outlineLvl w:val="9"/>
        <w:rPr>
          <w:rFonts w:hint="default" w:ascii="Times New Roman" w:hAnsi="Times New Roman" w:eastAsia="宋体" w:cs="Times New Roman"/>
          <w:kern w:val="2"/>
          <w:sz w:val="21"/>
          <w:szCs w:val="21"/>
        </w:rPr>
      </w:pPr>
      <w:bookmarkStart w:id="0" w:name="_GoBack"/>
      <w:r>
        <w:rPr>
          <w:rFonts w:hint="default" w:ascii="Times New Roman" w:hAnsi="Times New Roman" w:eastAsia="黑体" w:cs="Times New Roman"/>
          <w:b w:val="0"/>
          <w:kern w:val="0"/>
          <w:sz w:val="32"/>
          <w:szCs w:val="32"/>
          <w:lang w:val="en-US" w:eastAsia="zh-CN" w:bidi="ar"/>
        </w:rPr>
        <w:t>附件1</w:t>
      </w:r>
    </w:p>
    <w:p>
      <w:pPr>
        <w:keepNext w:val="0"/>
        <w:keepLines w:val="0"/>
        <w:widowControl w:val="0"/>
        <w:suppressLineNumbers w:val="0"/>
        <w:autoSpaceDE w:val="0"/>
        <w:autoSpaceDN/>
        <w:spacing w:before="0" w:beforeAutospacing="0" w:after="0" w:afterAutospacing="0" w:line="560" w:lineRule="exact"/>
        <w:ind w:left="0" w:leftChars="0" w:right="0"/>
        <w:jc w:val="both"/>
        <w:rPr>
          <w:rFonts w:hint="default" w:ascii="Times New Roman" w:hAnsi="Times New Roman" w:cs="Times New Roman"/>
          <w:kern w:val="2"/>
          <w:sz w:val="21"/>
          <w:szCs w:val="21"/>
        </w:rPr>
      </w:pPr>
      <w:r>
        <w:rPr>
          <w:rFonts w:hint="default" w:ascii="Times New Roman" w:hAnsi="Times New Roman" w:cs="Times New Roman"/>
          <w:kern w:val="2"/>
          <w:sz w:val="21"/>
          <w:szCs w:val="21"/>
          <w:lang w:val="en-US" w:eastAsia="zh-CN" w:bidi="ar"/>
        </w:rPr>
        <w:t xml:space="preserve"> </w:t>
      </w:r>
    </w:p>
    <w:p>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40" w:lineRule="exact"/>
        <w:ind w:left="0" w:leftChars="0" w:right="64" w:rightChars="20" w:firstLine="0" w:firstLineChars="0"/>
        <w:jc w:val="center"/>
        <w:textAlignment w:val="auto"/>
        <w:outlineLvl w:val="1"/>
        <w:rPr>
          <w:rFonts w:hint="default" w:ascii="Times New Roman" w:hAnsi="Times New Roman" w:eastAsia="方正小标宋简体" w:cs="Times New Roman"/>
          <w:b w:val="0"/>
          <w:kern w:val="2"/>
          <w:sz w:val="44"/>
          <w:szCs w:val="44"/>
        </w:rPr>
      </w:pPr>
      <w:r>
        <w:rPr>
          <w:rFonts w:hint="default" w:ascii="Times New Roman" w:hAnsi="Times New Roman" w:eastAsia="方正小标宋简体" w:cs="Times New Roman"/>
          <w:b w:val="0"/>
          <w:kern w:val="2"/>
          <w:sz w:val="44"/>
          <w:szCs w:val="44"/>
        </w:rPr>
        <w:t>客运场站及交通运输工具新冠肺炎疫情</w:t>
      </w:r>
    </w:p>
    <w:p>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40" w:lineRule="exact"/>
        <w:ind w:left="0" w:leftChars="0" w:right="64" w:rightChars="20" w:firstLine="0" w:firstLineChars="0"/>
        <w:jc w:val="center"/>
        <w:textAlignment w:val="auto"/>
        <w:outlineLvl w:val="1"/>
        <w:rPr>
          <w:rFonts w:hint="default" w:ascii="Times New Roman" w:hAnsi="Times New Roman" w:eastAsia="方正小标宋简体" w:cs="Times New Roman"/>
          <w:b w:val="0"/>
          <w:kern w:val="2"/>
          <w:sz w:val="44"/>
          <w:szCs w:val="44"/>
        </w:rPr>
      </w:pPr>
      <w:r>
        <w:rPr>
          <w:rFonts w:hint="default" w:ascii="Times New Roman" w:hAnsi="Times New Roman" w:eastAsia="方正小标宋简体" w:cs="Times New Roman"/>
          <w:b w:val="0"/>
          <w:kern w:val="2"/>
          <w:sz w:val="44"/>
          <w:szCs w:val="44"/>
        </w:rPr>
        <w:t>应急预案</w:t>
      </w:r>
    </w:p>
    <w:bookmarkEnd w:id="0"/>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420"/>
        <w:jc w:val="both"/>
        <w:outlineLvl w:val="9"/>
        <w:rPr>
          <w:rFonts w:hint="default" w:ascii="Times New Roman" w:hAnsi="Times New Roman" w:eastAsia="仿宋_GB2312" w:cs="Times New Roman"/>
          <w:b/>
          <w:kern w:val="2"/>
          <w:sz w:val="32"/>
          <w:szCs w:val="32"/>
        </w:rPr>
      </w:pPr>
      <w:r>
        <w:rPr>
          <w:rFonts w:hint="default" w:ascii="Times New Roman" w:hAnsi="Times New Roman" w:eastAsia="仿宋_GB2312" w:cs="Times New Roman"/>
          <w:b/>
          <w:kern w:val="2"/>
          <w:sz w:val="32"/>
          <w:szCs w:val="32"/>
          <w:lang w:val="en-US" w:eastAsia="zh-CN" w:bidi="ar"/>
        </w:rPr>
        <w:t xml:space="preserve"> </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baseline"/>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val="en-US" w:eastAsia="zh-CN" w:bidi="ar"/>
        </w:rPr>
        <w:t xml:space="preserve">一、成立防控应急领导小组，建立保障机制 </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各有关单位成立主要负责人任领导小组组长的新冠肺炎疫情应急领导小组，下设医疗保障、安全后勤保障、消毒等职能小组，并明确职责分工。</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baseline"/>
        <w:outlineLvl w:val="9"/>
        <w:rPr>
          <w:rFonts w:hint="default" w:ascii="Times New Roman" w:hAnsi="Times New Roman" w:eastAsia="黑体" w:cs="Times New Roman"/>
          <w:b/>
          <w:kern w:val="0"/>
          <w:sz w:val="32"/>
          <w:szCs w:val="32"/>
        </w:rPr>
      </w:pPr>
      <w:r>
        <w:rPr>
          <w:rFonts w:hint="default" w:ascii="Times New Roman" w:hAnsi="Times New Roman" w:eastAsia="黑体" w:cs="Times New Roman"/>
          <w:kern w:val="0"/>
          <w:sz w:val="32"/>
          <w:szCs w:val="32"/>
          <w:lang w:val="en-US" w:eastAsia="zh-CN" w:bidi="ar"/>
        </w:rPr>
        <w:t>二、实施应急措施</w:t>
      </w:r>
      <w:r>
        <w:rPr>
          <w:rFonts w:hint="default" w:ascii="Times New Roman" w:hAnsi="Times New Roman" w:eastAsia="黑体" w:cs="Times New Roman"/>
          <w:b/>
          <w:kern w:val="0"/>
          <w:sz w:val="32"/>
          <w:szCs w:val="32"/>
          <w:lang w:val="en-US" w:eastAsia="zh-CN" w:bidi="ar"/>
        </w:rPr>
        <w:t xml:space="preserve"> </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如出现确诊病例、疑似病例和无症状感染者时，应启动本预案。</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baseline"/>
        <w:outlineLvl w:val="9"/>
        <w:rPr>
          <w:rFonts w:hint="default" w:ascii="Times New Roman" w:hAnsi="Times New Roman" w:eastAsia="楷体_GB2312" w:cs="Times New Roman"/>
          <w:b w:val="0"/>
          <w:kern w:val="0"/>
          <w:sz w:val="32"/>
          <w:szCs w:val="32"/>
        </w:rPr>
      </w:pPr>
      <w:r>
        <w:rPr>
          <w:rFonts w:hint="default" w:ascii="Times New Roman" w:hAnsi="Times New Roman" w:eastAsia="楷体_GB2312" w:cs="Times New Roman"/>
          <w:b w:val="0"/>
          <w:kern w:val="0"/>
          <w:sz w:val="32"/>
          <w:szCs w:val="32"/>
          <w:lang w:val="en-US" w:eastAsia="zh-CN" w:bidi="ar"/>
        </w:rPr>
        <w:t>（一）散发病例。</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w:t>
      </w:r>
      <w:r>
        <w:rPr>
          <w:rFonts w:hint="eastAsia" w:eastAsia="仿宋_GB2312" w:cs="Times New Roman"/>
          <w:kern w:val="0"/>
          <w:sz w:val="32"/>
          <w:szCs w:val="32"/>
          <w:lang w:val="en-US" w:eastAsia="zh-CN" w:bidi="ar"/>
        </w:rPr>
        <w:t>在交通运输工具上</w:t>
      </w:r>
      <w:r>
        <w:rPr>
          <w:rFonts w:hint="default" w:ascii="Times New Roman" w:hAnsi="Times New Roman" w:eastAsia="仿宋_GB2312" w:cs="Times New Roman"/>
          <w:kern w:val="0"/>
          <w:sz w:val="32"/>
          <w:szCs w:val="32"/>
          <w:lang w:val="en-US" w:eastAsia="zh-CN" w:bidi="ar"/>
        </w:rPr>
        <w:t>发现可疑病例时，</w:t>
      </w:r>
      <w:r>
        <w:rPr>
          <w:rFonts w:hint="eastAsia" w:ascii="Times New Roman" w:hAnsi="Times New Roman" w:eastAsia="仿宋_GB2312" w:cs="Times New Roman"/>
          <w:kern w:val="2"/>
          <w:sz w:val="32"/>
          <w:szCs w:val="32"/>
          <w:lang w:val="en-US" w:eastAsia="zh-CN" w:bidi="ar"/>
        </w:rPr>
        <w:t>要求其佩戴口罩，安排到应急区域，尽可能与其他旅客保持一定距离</w:t>
      </w:r>
      <w:r>
        <w:rPr>
          <w:rFonts w:hint="eastAsia" w:eastAsia="仿宋_GB2312" w:cs="Times New Roman"/>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条件合适时就近离开交通</w:t>
      </w:r>
      <w:r>
        <w:rPr>
          <w:rFonts w:hint="eastAsia" w:eastAsia="仿宋_GB2312" w:cs="Times New Roman"/>
          <w:kern w:val="2"/>
          <w:sz w:val="32"/>
          <w:szCs w:val="32"/>
          <w:lang w:val="en-US" w:eastAsia="zh-CN" w:bidi="ar"/>
        </w:rPr>
        <w:t>运输</w:t>
      </w:r>
      <w:r>
        <w:rPr>
          <w:rFonts w:hint="eastAsia" w:ascii="Times New Roman" w:hAnsi="Times New Roman" w:eastAsia="仿宋_GB2312" w:cs="Times New Roman"/>
          <w:kern w:val="2"/>
          <w:sz w:val="32"/>
          <w:szCs w:val="32"/>
          <w:lang w:val="en-US" w:eastAsia="zh-CN" w:bidi="ar"/>
        </w:rPr>
        <w:t>工具，将其隔离在</w:t>
      </w:r>
      <w:r>
        <w:rPr>
          <w:rFonts w:hint="eastAsia" w:eastAsia="仿宋_GB2312" w:cs="Times New Roman"/>
          <w:kern w:val="2"/>
          <w:sz w:val="32"/>
          <w:szCs w:val="32"/>
          <w:lang w:val="en-US" w:eastAsia="zh-CN" w:bidi="ar"/>
        </w:rPr>
        <w:t>客运</w:t>
      </w:r>
      <w:r>
        <w:rPr>
          <w:rFonts w:hint="eastAsia" w:ascii="Times New Roman" w:hAnsi="Times New Roman" w:eastAsia="仿宋_GB2312" w:cs="Times New Roman"/>
          <w:kern w:val="2"/>
          <w:sz w:val="32"/>
          <w:szCs w:val="32"/>
          <w:lang w:val="en-US" w:eastAsia="zh-CN" w:bidi="ar"/>
        </w:rPr>
        <w:t>站场临时医学观察点或转运到医疗机构排查</w:t>
      </w:r>
      <w:r>
        <w:rPr>
          <w:rFonts w:hint="eastAsia" w:eastAsia="仿宋_GB2312" w:cs="Times New Roman"/>
          <w:kern w:val="2"/>
          <w:sz w:val="32"/>
          <w:szCs w:val="32"/>
          <w:lang w:val="en-US" w:eastAsia="zh-CN" w:bidi="ar"/>
        </w:rPr>
        <w:t>。在客运场站</w:t>
      </w:r>
      <w:r>
        <w:rPr>
          <w:rFonts w:hint="default" w:ascii="Times New Roman" w:hAnsi="Times New Roman" w:eastAsia="仿宋_GB2312" w:cs="Times New Roman"/>
          <w:kern w:val="0"/>
          <w:sz w:val="32"/>
          <w:szCs w:val="32"/>
          <w:lang w:val="en-US" w:eastAsia="zh-CN" w:bidi="ar"/>
        </w:rPr>
        <w:t>发现可疑病例时，应立即引导病例到临时医学观察点或单独隔离观察间进行留观，联系乘车点所在社区（村居）的社区卫生服务中心（乡镇卫生院）等医疗机构初步排查后，送辖区定点医院诊治。</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2.配合疾控机构开展病例和密切接触者流行病学调查，对所有接触过病例或无症状感染者的人员进行调查。根据属地管理原则，按照最新版新冠肺炎防控方案或有关最新文件要求进行密切接触者集中隔离医学观察。隔离期间一旦出现发热、干咳等疑似新冠肺炎症状时要及时送定点医院排查、诊治。确诊后立即报告当地疾控机构。</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除密切接触者外，与病例曾接触过但不符合密切接触者判定原则的人员，判定为一般接触者。对一般接触者要做好登记，并进行健康风险告知，嘱其一旦出现发热、干咳等疑似新冠肺炎症状时要及时告知健康管理员，并主动告知近期活动史，做好体温检测，佩戴口罩。</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所有配合疾控机构开展流行病学调查的人员，应做好个人防护，佩戴医用外科口罩等。</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3.在疾控机构的指导下，按国家和省的消毒指引，做好病例所到过的候车间、购票厅、交通</w:t>
      </w:r>
      <w:r>
        <w:rPr>
          <w:rFonts w:hint="eastAsia" w:eastAsia="仿宋_GB2312" w:cs="Times New Roman"/>
          <w:kern w:val="0"/>
          <w:sz w:val="32"/>
          <w:szCs w:val="32"/>
          <w:lang w:val="en-US" w:eastAsia="zh-CN" w:bidi="ar"/>
        </w:rPr>
        <w:t>运输</w:t>
      </w:r>
      <w:r>
        <w:rPr>
          <w:rFonts w:hint="default" w:ascii="Times New Roman" w:hAnsi="Times New Roman" w:eastAsia="仿宋_GB2312" w:cs="Times New Roman"/>
          <w:kern w:val="0"/>
          <w:sz w:val="32"/>
          <w:szCs w:val="32"/>
          <w:lang w:val="en-US" w:eastAsia="zh-CN" w:bidi="ar"/>
        </w:rPr>
        <w:t>工具的清洁、随时消毒和终末消毒工作。</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做好其他区域的保洁和消毒防疫工作；加强人群聚集场所的通风换气和空调等公共设施及公共用具的消毒，每次交通运输工具从始发站出发前进行消毒，每日对候车间、购票厅等公共场所及垃圾桶/站进行消毒；各工作场所和餐饮区入口要配备含醇速干手消毒剂，厕所配备洗手液，指导和督促员工做好手卫生。</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4.按照卫生健康部门的建议，根据疫情防控需要，因地制宜采取病例乘坐交通</w:t>
      </w:r>
      <w:r>
        <w:rPr>
          <w:rFonts w:hint="eastAsia" w:eastAsia="仿宋_GB2312" w:cs="Times New Roman"/>
          <w:kern w:val="0"/>
          <w:sz w:val="32"/>
          <w:szCs w:val="32"/>
          <w:lang w:val="en-US" w:eastAsia="zh-CN" w:bidi="ar"/>
        </w:rPr>
        <w:t>运输</w:t>
      </w:r>
      <w:r>
        <w:rPr>
          <w:rFonts w:hint="default" w:ascii="Times New Roman" w:hAnsi="Times New Roman" w:eastAsia="仿宋_GB2312" w:cs="Times New Roman"/>
          <w:kern w:val="0"/>
          <w:sz w:val="32"/>
          <w:szCs w:val="32"/>
          <w:lang w:val="en-US" w:eastAsia="zh-CN" w:bidi="ar"/>
        </w:rPr>
        <w:t>工具暂停使用等措施，经过彻底消毒后可继续使用。</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5.做好安全后勤保障工作，确保应急工作顺利开展。保障需要应急处置的设施、设备和物资供应。做好餐饮、生活饮用水安全等生活保障。加强巡查管控，及时停止群体性聚集活动，及时处置安全突发事件。</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6.本单位医务人员要协助当地疾控机构开展流行病学调查、采样、密切接触者筛查等工作。继续做好职工的健康监测工作，配合卫生健康部门做好集中隔离医学观察人员的健康监测工作。每天保持与单位主要负责人、疾控机构进行信息沟通，及时上报最新情况。</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7.做好宣传和员工心理疏导工作。疫情期间要做好舆情监测、心理健康引导和健康教育等工作。通过各种渠道宣传新冠肺炎防控知识。根据确诊病例、疑似病例和密切接触人员等不同群体的实际情况，有针对性的开展心理支持和危机干预工作，稳定员工的情绪，避免过度恐慌。</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楷体_GB2312" w:cs="Times New Roman"/>
          <w:b w:val="0"/>
          <w:kern w:val="0"/>
          <w:sz w:val="32"/>
          <w:szCs w:val="32"/>
          <w:lang w:val="en-US" w:eastAsia="zh-CN" w:bidi="ar"/>
        </w:rPr>
        <w:t>（二）1周内出现2例及以上聚集性病例。</w:t>
      </w:r>
      <w:r>
        <w:rPr>
          <w:rFonts w:hint="default" w:ascii="Times New Roman" w:hAnsi="Times New Roman" w:eastAsia="仿宋_GB2312" w:cs="Times New Roman"/>
          <w:kern w:val="2"/>
          <w:sz w:val="32"/>
          <w:szCs w:val="32"/>
          <w:lang w:val="en-US" w:eastAsia="zh-CN" w:bidi="ar"/>
        </w:rPr>
        <w:t>应立即报告当地疾控机构，按照政府部门要求及时有效的开展相关防控措施，做好疫情处置工作。对病例乘坐过的交通运输工具（该交通运输工具达到终点或中间停车点后）要暂停使用，进行终末消毒。有关乘车场所由疫情防控专家评估后采取相应管控措施。</w:t>
      </w: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lang w:val="en-US" w:eastAsia="zh-CN" w:bidi="ar"/>
        </w:rPr>
        <w:t>三、预案终止</w:t>
      </w:r>
      <w:r>
        <w:rPr>
          <w:rFonts w:hint="default" w:ascii="Times New Roman" w:hAnsi="Times New Roman" w:eastAsia="仿宋_GB2312" w:cs="Times New Roman"/>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outlineLvl w:val="9"/>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当病例已得到隔离治疗，密切接触者观察14天期满，后续无新发病例，环境得到有效消毒，经卫生健康部门评估，可由各单位疫情防控应急领导小组决定终止响应。</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outlineLvl w:val="9"/>
        <w:rPr>
          <w:rFonts w:hint="default" w:ascii="Times New Roman" w:hAnsi="Times New Roman" w:eastAsia="仿宋_GB2312" w:cs="Times New Roman"/>
          <w:kern w:val="0"/>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40" w:firstLineChars="200"/>
        <w:jc w:val="both"/>
        <w:outlineLvl w:val="9"/>
        <w:rPr>
          <w:rFonts w:hint="default" w:ascii="Times New Roman" w:hAnsi="Times New Roman" w:cs="Times New Roman"/>
          <w:spacing w:val="-17"/>
        </w:rPr>
      </w:pPr>
      <w:r>
        <w:rPr>
          <w:rFonts w:hint="default" w:ascii="Times New Roman" w:hAnsi="Times New Roman" w:eastAsia="仿宋_GB2312" w:cs="Times New Roman"/>
          <w:color w:val="000000"/>
          <w:kern w:val="0"/>
          <w:sz w:val="32"/>
          <w:szCs w:val="32"/>
          <w:lang w:val="en-US" w:eastAsia="zh-CN" w:bidi="ar"/>
        </w:rPr>
        <w:t>附件：</w:t>
      </w:r>
      <w:r>
        <w:rPr>
          <w:rFonts w:hint="default" w:ascii="Times New Roman" w:hAnsi="Times New Roman" w:eastAsia="仿宋_GB2312" w:cs="Times New Roman"/>
          <w:spacing w:val="-17"/>
          <w:kern w:val="2"/>
          <w:sz w:val="32"/>
          <w:szCs w:val="32"/>
          <w:lang w:val="en-US" w:eastAsia="zh-CN" w:bidi="ar"/>
        </w:rPr>
        <w:t>客运场站及交通运输工具</w:t>
      </w:r>
      <w:r>
        <w:rPr>
          <w:rFonts w:hint="default" w:ascii="Times New Roman" w:hAnsi="Times New Roman" w:eastAsia="仿宋_GB2312" w:cs="Times New Roman"/>
          <w:color w:val="000000"/>
          <w:spacing w:val="-17"/>
          <w:kern w:val="0"/>
          <w:sz w:val="32"/>
          <w:szCs w:val="32"/>
          <w:lang w:val="en-US" w:eastAsia="zh-CN" w:bidi="ar"/>
        </w:rPr>
        <w:t>新冠肺炎疫情应急响应流程图</w:t>
      </w:r>
    </w:p>
    <w:p>
      <w:pPr>
        <w:ind w:firstLine="0" w:firstLineChars="0"/>
        <w:jc w:val="center"/>
        <w:rPr>
          <w:rFonts w:hint="default" w:ascii="Times New Roman" w:hAnsi="Times New Roman" w:eastAsia="仿宋_GB2312" w:cs="Times New Roman"/>
          <w:snapToGrid w:val="0"/>
          <w:color w:val="000000"/>
          <w:spacing w:val="-17"/>
          <w:kern w:val="0"/>
          <w:sz w:val="32"/>
          <w:lang w:val="en-US" w:eastAsia="zh-CN"/>
        </w:rPr>
      </w:pPr>
      <w:r>
        <w:rPr>
          <w:rFonts w:hint="default" w:ascii="Times New Roman" w:hAnsi="Times New Roman" w:eastAsia="方正小标宋简体" w:cs="Times New Roman"/>
          <w:snapToGrid w:val="0"/>
          <w:color w:val="000000"/>
          <w:spacing w:val="-17"/>
          <w:kern w:val="0"/>
          <w:sz w:val="32"/>
          <w:szCs w:val="32"/>
          <w:lang w:val="en-US" w:eastAsia="zh-CN"/>
        </w:rPr>
        <w:br w:type="page"/>
      </w:r>
      <w:r>
        <w:rPr>
          <w:rFonts w:hint="default" w:ascii="Times New Roman" w:hAnsi="Times New Roman" w:eastAsia="方正小标宋简体" w:cs="Times New Roman"/>
          <w:snapToGrid w:val="0"/>
          <w:color w:val="000000"/>
          <w:spacing w:val="-17"/>
          <w:kern w:val="0"/>
          <w:sz w:val="32"/>
          <w:szCs w:val="32"/>
          <w:lang w:val="en-US" w:eastAsia="zh-CN"/>
        </w:rPr>
        <w:t>客运场站及交通运输工具新冠肺炎疫情应急响应流程图</w:t>
      </w:r>
    </w:p>
    <w:p>
      <w:pPr>
        <w:jc w:val="center"/>
      </w:pPr>
      <w:r>
        <w:drawing>
          <wp:inline distT="0" distB="0" distL="114300" distR="114300">
            <wp:extent cx="5105400" cy="74314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105400" cy="7431405"/>
                    </a:xfrm>
                    <a:prstGeom prst="rect">
                      <a:avLst/>
                    </a:prstGeom>
                    <a:noFill/>
                    <a:ln>
                      <a:noFill/>
                    </a:ln>
                  </pic:spPr>
                </pic:pic>
              </a:graphicData>
            </a:graphic>
          </wp:inline>
        </w:drawing>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444F4"/>
    <w:rsid w:val="223B789B"/>
    <w:rsid w:val="43F444F4"/>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paragraph" w:styleId="3">
    <w:name w:val="heading 2"/>
    <w:basedOn w:val="1"/>
    <w:next w:val="1"/>
    <w:unhideWhenUsed/>
    <w:qFormat/>
    <w:uiPriority w:val="0"/>
    <w:pPr>
      <w:keepNext/>
      <w:keepLines/>
      <w:spacing w:before="120" w:after="120"/>
      <w:ind w:firstLine="200" w:firstLineChars="200"/>
      <w:outlineLvl w:val="1"/>
    </w:pPr>
    <w:rPr>
      <w:rFonts w:ascii="Cambria" w:hAnsi="Cambria" w:eastAsia="黑体" w:cs="Times New Roman"/>
      <w:bCs/>
      <w:sz w:val="32"/>
      <w:szCs w:val="32"/>
      <w:lang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320" w:lineRule="exact"/>
      <w:jc w:val="center"/>
    </w:pPr>
    <w:rPr>
      <w:rFonts w:hint="eastAsia" w:ascii="Times New Roman" w:hAnsi="Times New Roman" w:eastAsia="宋体" w:cs="Times New Roman"/>
      <w:sz w:val="21"/>
      <w:szCs w:val="24"/>
      <w:lang w:bidi="ar-SA"/>
    </w:rPr>
  </w:style>
  <w:style w:type="paragraph" w:styleId="4">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2020-03-02T04:30:00Z</dcterms:created>
  <dc:creator>华</dc:creator>
  <cp:lastModifiedBy>华</cp:lastModifiedBy>
  <dcterms:modified xsi:type="dcterms:W3CDTF">2020-03-02T04:31:07Z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