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放射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卫生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技术服务机构新型冠状病毒感染的肺炎防控工作指引（试行）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办公场所部分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对所有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工作人员实行健康监测，若出现发热、乏力等疑似新型冠状病毒感染的症状，不要带病上班，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highlight w:val="none"/>
          <w:shd w:val="clear" w:color="auto" w:fill="FFFFFF"/>
        </w:rPr>
        <w:t>应主动戴上口罩及时就近就医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2B2B2B"/>
          <w:spacing w:val="0"/>
          <w:sz w:val="32"/>
          <w:szCs w:val="32"/>
          <w:highlight w:val="none"/>
          <w:shd w:val="clear" w:color="auto" w:fill="FFFFFF"/>
        </w:rPr>
        <w:t>并尽量避免乘坐地铁、公共汽车等交通工具，避免前往人群密集的场所。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严格落实“早发现、早筛查、早报告、早隔离、早治疗”。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保持场所通风，工作场所勤开窗、勤通风；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做好场所清洁和消毒，以清洁为主，预防性消毒为辅，环境物体表面可采用含氯消毒剂消毒，受到污染随时清洁消毒，勿遗漏电梯间、宿舍、员工交通车等区域；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减少聚集活动（如会议、培训、聚餐、聚会等），提供并要求员工佩戴防护口罩，在电梯间、食堂、通勤公交工具上、下班后进入公共场所也要佩戴；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实验室防护部分</w:t>
      </w:r>
    </w:p>
    <w:p>
      <w:pPr>
        <w:pStyle w:val="4"/>
        <w:spacing w:beforeLines="0" w:afterLines="0" w:line="520" w:lineRule="exact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个人剂量计佩戴及交接中的防护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医务人员应注意个人剂量计的清洁，应佩戴在防护衣里面，使用结束后进行表面擦拭或喷洒消毒，不可加热；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佩戴周期结束，剂量计交还检测单位时，应采用快递形式，以减少人员接触；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检测单位人员收取剂量计后，应对剂量计表面进行消毒后，方可移送实验室；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进入实验室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的防护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进入实验区域前检查体温，体温正常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可进行工作。在进行实验工作前佩戴好口罩和手套，进行实验操作尽量在通风橱中进行，在口罩、手套污染后及时更换。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实验室区域消毒措施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保持实验室环境清洁每日通风，通风时注意保暖；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随时或工作结束后对实验室四周及操作工具消毒；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实验室消毒应安排专人负责并做好个人防护。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三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外出检测及采样部分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工作地点确认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与相关机构沟通确认采样地点及时间，对涉及定点救治医院或医院敏感场所的，如定点救治医院或发热门诊、ICU等场所，应根据相关防疫条例重点加强防护，并与医院沟通，尽量避免敏感区域长时间逗留。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仪器准备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先检查仪器状况，使用保鲜膜或塑料薄膜将仪器打包。配备医用隔离布及个人防护用品，包括医用口罩，皮肤消毒液、隔离衣、鞋套、发帽、医用手套等，必要时配备护目镜。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人员防护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检测人员出发前检查体温，如有发热、咳嗽，应自觉隔离，到定点医院诊治。检测人员外出检测时，应根据工作地点，选择相应防护用品，正确佩戴口罩、发帽、鞋套及手套，并相互检查确认。如有定点救治医院或医疗机构敏感科室工作任务，应加强防护，穿戴隔离衣及护目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进入工作地点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工作人员进入医疗机构时，应与陪同人员做好沟通，规划路线，尽量避免进入敏感区域，遵守相关防疫要求。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现场准备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到达工作地点，由医院进行消毒或自行消毒后，方可开展作业；对现场进行分区管理，将工作区域划分为清洁区与污染区，两人一组，一人负责清洁区操作及书写原始记录，一人负责进入污染区摆放仪器，尽量避免接触清洁区，减少交叉操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展开工作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工作仪器摆放应尽量避免接触被检设备外表面，可使用如医用隔离布进行防护。开展防护检测时，避免进入高危病区，如确有必要，人员及仪器应做好防护。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工作结束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工作完成后，清点设备数量，逐一进行消毒后方可装箱。用过防护用品应按相关要求弃置。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相关工作记录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做好本次工作的记录，包括检测采样机构名称、工作时间、工作地点、工作路径。方便防控工作需要。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left="0" w:leftChars="0" w:right="0" w:rightChars="0" w:firstLine="640"/>
        <w:textAlignment w:val="auto"/>
        <w:outlineLvl w:val="9"/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（九）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个人健康情况监测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cr/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对现场工作人员健康情况进行监测，出现发热、咳嗽等症状，及时作进一步处理。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A348"/>
    <w:multiLevelType w:val="singleLevel"/>
    <w:tmpl w:val="5E32A34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E32A36A"/>
    <w:multiLevelType w:val="singleLevel"/>
    <w:tmpl w:val="5E32A36A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32DFD"/>
    <w:rsid w:val="38B32DFD"/>
    <w:rsid w:val="7443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2020-02-01T11:51:00Z</dcterms:created>
  <dc:creator>华</dc:creator>
  <cp:lastModifiedBy>华</cp:lastModifiedBy>
  <dcterms:modified xsi:type="dcterms:W3CDTF">2020-02-01T11:54:01Z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