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各成员单位联络员名单</w:t>
      </w:r>
    </w:p>
    <w:bookmarkEnd w:id="0"/>
    <w:p>
      <w:pPr>
        <w:spacing w:line="4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3"/>
        <w:tblW w:w="8535" w:type="dxa"/>
        <w:tblInd w:w="1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6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刘  凯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省委宣传部新闻处二级主任科员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李轶昊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省发展改革委社会发展处主任科员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许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颖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32"/>
                <w:szCs w:val="32"/>
                <w:vertAlign w:val="baseline"/>
                <w:lang w:eastAsia="zh-CN"/>
              </w:rPr>
              <w:t>省教育厅体育卫生与艺术教育处二级主任科员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晓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省科技厅社会发展科技处二级主任科员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黄海丹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省工业和信息化厅消费品处二级主任科员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李宇栋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省民政厅福利处（养老服务处）一级科员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薛广智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省司法厅立法一处四级主任科员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  <w:t>戚伟强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  <w:t>省财政厅社会保障处二级主任科员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王成辉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4"/>
                <w:sz w:val="32"/>
                <w:szCs w:val="32"/>
                <w:vertAlign w:val="baseline"/>
                <w:lang w:eastAsia="zh-CN"/>
              </w:rPr>
              <w:t>省人力资源社会保障厅技工教育管理处二级主任科员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赵  扬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省生态环境厅法规与标准处主任科员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区剑雄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省水利厅</w:t>
            </w:r>
            <w:r>
              <w:rPr>
                <w:rFonts w:hint="default" w:ascii="Times New Roman" w:hAnsi="Times New Roman" w:eastAsia="仿宋_GB2312" w:cs="Times New Roman"/>
                <w:sz w:val="32"/>
              </w:rPr>
              <w:t>农村水利水电处</w:t>
            </w:r>
            <w:r>
              <w:rPr>
                <w:rFonts w:hint="default" w:ascii="Times New Roman" w:hAnsi="Times New Roman" w:eastAsia="仿宋_GB2312" w:cs="Times New Roman"/>
                <w:sz w:val="32"/>
                <w:lang w:eastAsia="zh-CN"/>
              </w:rPr>
              <w:t>四级</w:t>
            </w:r>
            <w:r>
              <w:rPr>
                <w:rFonts w:hint="default" w:ascii="Times New Roman" w:hAnsi="Times New Roman" w:eastAsia="仿宋_GB2312" w:cs="Times New Roman"/>
                <w:sz w:val="32"/>
              </w:rPr>
              <w:t>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张志平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8"/>
                <w:sz w:val="32"/>
                <w:szCs w:val="32"/>
                <w:vertAlign w:val="baseline"/>
                <w:lang w:eastAsia="zh-CN"/>
              </w:rPr>
              <w:t>省农业农村厅农产品质量安全监管处主任科员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何琼峰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省商务厅市场规划与建设处一级主任科员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熙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省卫生健康委食品处二级主任科员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刘  颖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8"/>
                <w:sz w:val="32"/>
                <w:szCs w:val="32"/>
                <w:vertAlign w:val="baseline"/>
                <w:lang w:eastAsia="zh-CN"/>
              </w:rPr>
              <w:t>省市场监管局食品经营安全监管处副主任科员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王  雄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省广播电视局宣传管理处二级主任科员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高  照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省体育局产业与科教宣传处科员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陈东清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省统计局社会科技处主任科员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李文波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省中医药局科教处二级主任科员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尹健羚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省盐业集团有限公司品质管理中心主管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王荣光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省总工会女职工部主任科员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曾赛岚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省妇联权益部二级主任科员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张奕凯</w:t>
            </w:r>
          </w:p>
        </w:tc>
        <w:tc>
          <w:tcPr>
            <w:tcW w:w="6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省科协科普部主任科员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837B9"/>
    <w:rsid w:val="020837B9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2019-10-11T07:22:00Z</dcterms:created>
  <dc:creator>华</dc:creator>
  <cp:lastModifiedBy>华</cp:lastModifiedBy>
  <dcterms:modified xsi:type="dcterms:W3CDTF">2019-10-11T07:23:05Z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