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“健康广东”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微信公众号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活动平台</w:t>
      </w:r>
    </w:p>
    <w:bookmarkEnd w:id="0"/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-apple-system-font" w:cs="Times New Roman"/>
          <w:b w:val="0"/>
          <w:i w:val="0"/>
          <w:caps w:val="0"/>
          <w:color w:val="333333"/>
          <w:spacing w:val="8"/>
          <w:sz w:val="27"/>
          <w:szCs w:val="27"/>
          <w:u w:val="none"/>
          <w:lang w:eastAsia="zh-CN"/>
        </w:rPr>
      </w:pPr>
      <w:r>
        <w:rPr>
          <w:rFonts w:hint="default" w:ascii="Times New Roman" w:hAnsi="Times New Roman" w:eastAsia="-apple-system-font" w:cs="Times New Roman"/>
          <w:b w:val="0"/>
          <w:i w:val="0"/>
          <w:caps w:val="0"/>
          <w:color w:val="333333"/>
          <w:spacing w:val="8"/>
          <w:sz w:val="27"/>
          <w:szCs w:val="27"/>
          <w:u w:val="none"/>
          <w:lang w:eastAsia="zh-CN"/>
        </w:rPr>
        <w:drawing>
          <wp:inline distT="0" distB="0" distL="114300" distR="114300">
            <wp:extent cx="2019300" cy="2019300"/>
            <wp:effectExtent l="0" t="0" r="0" b="0"/>
            <wp:docPr id="1" name="图片 1" descr="2019-05-10 09:52:01.88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-05-10 09:52:01.883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-apple-system-font" w:cs="Times New Roman"/>
          <w:b w:val="0"/>
          <w:i w:val="0"/>
          <w:caps w:val="0"/>
          <w:color w:val="333333"/>
          <w:spacing w:val="8"/>
          <w:sz w:val="27"/>
          <w:szCs w:val="27"/>
          <w:u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投稿步骤：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关注“健康广东”微信公众号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点击右下角“微活动”中的“</w:t>
      </w:r>
      <w:r>
        <w:rPr>
          <w:rFonts w:hint="eastAsia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微视频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”选项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注册“我的信息”后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点击“视频投稿”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以“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活动名称＋单位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名称+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作者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姓名+联系电话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＋视频题目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</w:rPr>
        <w:t>”命名作品标题。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8"/>
          <w:sz w:val="32"/>
          <w:szCs w:val="32"/>
          <w:u w:val="none"/>
          <w:lang w:eastAsia="zh-CN"/>
        </w:rPr>
        <w:t>）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320D1"/>
    <w:rsid w:val="223B789B"/>
    <w:rsid w:val="48E320D1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2019-05-16T08:44:00Z</dcterms:created>
  <dc:creator>Administrator</dc:creator>
  <cp:lastModifiedBy>Administrator</cp:lastModifiedBy>
  <dcterms:modified xsi:type="dcterms:W3CDTF">2019-05-16T08:44:44Z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