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adjustRightInd w:val="0"/>
        <w:snapToGrid w:val="0"/>
        <w:spacing w:after="156" w:afterLines="50"/>
        <w:jc w:val="left"/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仿宋_GB2312"/>
          <w:b w:val="0"/>
          <w:bCs w:val="0"/>
          <w:sz w:val="32"/>
          <w:szCs w:val="32"/>
          <w:lang w:val="en-US" w:eastAsia="zh-CN"/>
        </w:rPr>
        <w:t>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9" w:beforeLines="80" w:after="249" w:afterLines="8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适宜技术推广项目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专家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安全性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论证意见表</w:t>
      </w:r>
    </w:p>
    <w:tbl>
      <w:tblPr>
        <w:tblStyle w:val="3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19"/>
        <w:gridCol w:w="338"/>
        <w:gridCol w:w="3676"/>
        <w:gridCol w:w="1824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项目名称</w:t>
            </w:r>
          </w:p>
        </w:tc>
        <w:tc>
          <w:tcPr>
            <w:tcW w:w="73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负责人</w:t>
            </w:r>
          </w:p>
        </w:tc>
        <w:tc>
          <w:tcPr>
            <w:tcW w:w="7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5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承担单位</w:t>
            </w:r>
          </w:p>
        </w:tc>
        <w:tc>
          <w:tcPr>
            <w:tcW w:w="738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944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姓名</w:t>
            </w:r>
          </w:p>
        </w:tc>
        <w:tc>
          <w:tcPr>
            <w:tcW w:w="4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单     位</w:t>
            </w: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职务/职称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17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40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284" w:hRule="atLeast"/>
          <w:jc w:val="center"/>
        </w:trPr>
        <w:tc>
          <w:tcPr>
            <w:tcW w:w="9440" w:type="dxa"/>
            <w:gridSpan w:val="5"/>
            <w:tcBorders>
              <w:bottom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论证结论：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通过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未通过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4200" w:firstLineChars="1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4200" w:firstLineChars="15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日期：</w:t>
            </w:r>
          </w:p>
        </w:tc>
      </w:tr>
    </w:tbl>
    <w:p>
      <w:r>
        <w:rPr>
          <w:rFonts w:hint="eastAsia" w:ascii="仿宋_GB2312" w:hAnsi="仿宋_GB2312" w:eastAsia="仿宋_GB2312" w:cs="仿宋_GB2312"/>
          <w:snapToGrid w:val="0"/>
          <w:kern w:val="0"/>
          <w:sz w:val="24"/>
          <w:szCs w:val="24"/>
          <w:highlight w:val="none"/>
          <w:lang w:val="en-US" w:eastAsia="zh-CN"/>
        </w:rPr>
        <w:t>注：论证专家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组应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组成，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其中1名担任组长，负责综合其他专家论证意见，形成项目安全性论证意见，</w:t>
      </w:r>
      <w:r>
        <w:rPr>
          <w:rFonts w:hint="default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论证为安全的技术项目方可推荐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</w:p>
    <w:sectPr>
      <w:pgSz w:w="11906" w:h="16838"/>
      <w:pgMar w:top="1587" w:right="1531" w:bottom="1587" w:left="1531" w:header="851" w:footer="992" w:gutter="0"/>
      <w:paperSrc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1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572A8"/>
    <w:rsid w:val="0F5572A8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2019-05-15T01:54:00Z</dcterms:created>
  <dc:creator>Administrator</dc:creator>
  <cp:lastModifiedBy>Administrator</cp:lastModifiedBy>
  <dcterms:modified xsi:type="dcterms:W3CDTF">2019-05-15T01:56:12Z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