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9D" w:rsidRDefault="003F5F9D" w:rsidP="003F5F9D">
      <w:pPr>
        <w:widowControl/>
        <w:spacing w:line="540" w:lineRule="exact"/>
        <w:jc w:val="center"/>
        <w:rPr>
          <w:rFonts w:ascii="宋体" w:hAnsi="宋体" w:cs="宋体"/>
          <w:b/>
          <w:kern w:val="0"/>
          <w:sz w:val="44"/>
          <w:szCs w:val="44"/>
        </w:rPr>
      </w:pPr>
      <w:bookmarkStart w:id="0" w:name="_GoBack"/>
      <w:r>
        <w:rPr>
          <w:rFonts w:ascii="宋体" w:hAnsi="宋体" w:cs="宋体" w:hint="eastAsia"/>
          <w:b/>
          <w:kern w:val="0"/>
          <w:sz w:val="44"/>
          <w:szCs w:val="44"/>
        </w:rPr>
        <w:t>广东省职业健康检查机构备案实施办法</w:t>
      </w:r>
    </w:p>
    <w:p w:rsidR="003F5F9D" w:rsidRDefault="003F5F9D" w:rsidP="003F5F9D">
      <w:pPr>
        <w:widowControl/>
        <w:spacing w:line="540" w:lineRule="exact"/>
        <w:jc w:val="center"/>
        <w:rPr>
          <w:rFonts w:ascii="黑体" w:eastAsia="黑体" w:hAnsi="黑体" w:cs="宋体" w:hint="eastAsia"/>
          <w:kern w:val="0"/>
          <w:sz w:val="32"/>
          <w:szCs w:val="32"/>
        </w:rPr>
      </w:pPr>
      <w:r>
        <w:rPr>
          <w:rFonts w:ascii="华文楷体" w:eastAsia="华文楷体" w:hAnsi="华文楷体" w:cs="华文楷体" w:hint="eastAsia"/>
          <w:kern w:val="0"/>
          <w:sz w:val="32"/>
          <w:szCs w:val="32"/>
        </w:rPr>
        <w:t>（征求意见稿）</w:t>
      </w:r>
      <w:bookmarkEnd w:id="0"/>
    </w:p>
    <w:p w:rsidR="003F5F9D" w:rsidRDefault="003F5F9D" w:rsidP="003F5F9D">
      <w:pPr>
        <w:widowControl/>
        <w:spacing w:line="540" w:lineRule="exact"/>
        <w:jc w:val="center"/>
        <w:rPr>
          <w:rFonts w:ascii="黑体" w:eastAsia="黑体" w:hAnsi="黑体" w:cs="宋体" w:hint="eastAsia"/>
          <w:kern w:val="0"/>
          <w:sz w:val="32"/>
          <w:szCs w:val="32"/>
        </w:rPr>
      </w:pPr>
    </w:p>
    <w:p w:rsidR="003F5F9D" w:rsidRDefault="003F5F9D" w:rsidP="003F5F9D">
      <w:pPr>
        <w:widowControl/>
        <w:spacing w:line="540" w:lineRule="exact"/>
        <w:jc w:val="center"/>
        <w:rPr>
          <w:rFonts w:ascii="黑体" w:eastAsia="黑体" w:hAnsi="黑体" w:cs="宋体"/>
          <w:kern w:val="0"/>
          <w:sz w:val="32"/>
          <w:szCs w:val="32"/>
        </w:rPr>
      </w:pPr>
      <w:r>
        <w:rPr>
          <w:rFonts w:ascii="黑体" w:eastAsia="黑体" w:hAnsi="黑体" w:cs="宋体" w:hint="eastAsia"/>
          <w:kern w:val="0"/>
          <w:sz w:val="32"/>
          <w:szCs w:val="32"/>
        </w:rPr>
        <w:t>第一章 总  则</w:t>
      </w:r>
    </w:p>
    <w:p w:rsidR="003F5F9D" w:rsidRDefault="003F5F9D" w:rsidP="003F5F9D">
      <w:pPr>
        <w:spacing w:line="540" w:lineRule="exact"/>
        <w:ind w:firstLine="641"/>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第一条</w:t>
      </w:r>
      <w:r>
        <w:rPr>
          <w:rFonts w:ascii="仿宋_GB2312" w:eastAsia="仿宋_GB2312" w:hAnsi="仿宋" w:cs="宋体" w:hint="eastAsia"/>
          <w:kern w:val="0"/>
          <w:sz w:val="32"/>
          <w:szCs w:val="32"/>
        </w:rPr>
        <w:t xml:space="preserve"> 为加强职业健康检查工作，规范职业健康检查机构管理，</w:t>
      </w:r>
      <w:r>
        <w:rPr>
          <w:rFonts w:ascii="仿宋_GB2312" w:eastAsia="仿宋_GB2312" w:hAnsi="仿宋_GB2312" w:cs="仿宋_GB2312" w:hint="eastAsia"/>
          <w:bCs/>
          <w:sz w:val="32"/>
          <w:szCs w:val="32"/>
        </w:rPr>
        <w:t>强化事中事后监管,</w:t>
      </w:r>
      <w:r>
        <w:rPr>
          <w:rFonts w:ascii="仿宋_GB2312" w:eastAsia="仿宋_GB2312" w:hAnsi="仿宋" w:cs="宋体" w:hint="eastAsia"/>
          <w:kern w:val="0"/>
          <w:sz w:val="32"/>
          <w:szCs w:val="32"/>
        </w:rPr>
        <w:t>保护劳动者健康权益，根据《中华人民共和国职业病防治法》（以下简称《职业病防治法》）和《职业健康检查管理办法》，制定本备案实施办法。</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w:t>
      </w:r>
      <w:r>
        <w:rPr>
          <w:rFonts w:ascii="仿宋_GB2312" w:eastAsia="仿宋_GB2312" w:hAnsi="仿宋_GB2312" w:cs="仿宋_GB2312" w:hint="eastAsia"/>
          <w:b/>
          <w:sz w:val="32"/>
          <w:szCs w:val="32"/>
        </w:rPr>
        <w:t>第二条</w:t>
      </w:r>
      <w:r>
        <w:rPr>
          <w:rFonts w:ascii="仿宋_GB2312" w:eastAsia="仿宋_GB2312" w:hAnsi="仿宋" w:cs="宋体" w:hint="eastAsia"/>
          <w:kern w:val="0"/>
          <w:sz w:val="32"/>
          <w:szCs w:val="32"/>
        </w:rPr>
        <w:t xml:space="preserve"> 本办法所称职业健康检查是指医疗卫生机构按照国家有关规定，对从事接触职业病危害作业的劳动者进行的上岗前、在岗期间、离岗时的健康检查。</w:t>
      </w:r>
      <w:r>
        <w:rPr>
          <w:rFonts w:ascii="仿宋_GB2312" w:eastAsia="仿宋_GB2312" w:hAnsi="仿宋_GB2312" w:cs="仿宋_GB2312" w:hint="eastAsia"/>
          <w:bCs/>
          <w:sz w:val="32"/>
          <w:szCs w:val="32"/>
        </w:rPr>
        <w:t>职业健康检查机构是指在广东省行政区域内依法具有法人资格，依法取得《医疗机构执业许可证》并开展职业健康检查工作的医疗卫生机构。</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w:t>
      </w:r>
      <w:r>
        <w:rPr>
          <w:rFonts w:ascii="仿宋_GB2312" w:eastAsia="仿宋_GB2312" w:hAnsi="仿宋_GB2312" w:cs="仿宋_GB2312" w:hint="eastAsia"/>
          <w:b/>
          <w:sz w:val="32"/>
          <w:szCs w:val="32"/>
        </w:rPr>
        <w:t>第三条</w:t>
      </w:r>
      <w:r>
        <w:rPr>
          <w:rFonts w:ascii="仿宋_GB2312" w:eastAsia="仿宋_GB2312" w:hAnsi="仿宋" w:cs="宋体" w:hint="eastAsia"/>
          <w:kern w:val="0"/>
          <w:sz w:val="32"/>
          <w:szCs w:val="32"/>
        </w:rPr>
        <w:t xml:space="preserve"> </w:t>
      </w:r>
      <w:r>
        <w:rPr>
          <w:rFonts w:ascii="仿宋_GB2312" w:eastAsia="仿宋_GB2312" w:hAnsi="仿宋_GB2312" w:cs="仿宋_GB2312" w:hint="eastAsia"/>
          <w:bCs/>
          <w:sz w:val="32"/>
          <w:szCs w:val="32"/>
        </w:rPr>
        <w:t>本办法适用于在广东省行政区域内开展职业健康检查机构的备案及其监督管理工作。</w:t>
      </w:r>
    </w:p>
    <w:p w:rsidR="003F5F9D" w:rsidRDefault="003F5F9D" w:rsidP="003F5F9D">
      <w:pPr>
        <w:spacing w:line="540" w:lineRule="exact"/>
        <w:ind w:firstLine="641"/>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 xml:space="preserve">第四条 </w:t>
      </w:r>
      <w:r>
        <w:rPr>
          <w:rFonts w:ascii="仿宋_GB2312" w:eastAsia="仿宋_GB2312" w:hAnsi="仿宋_GB2312" w:cs="仿宋_GB2312" w:hint="eastAsia"/>
          <w:bCs/>
          <w:sz w:val="32"/>
          <w:szCs w:val="32"/>
        </w:rPr>
        <w:t xml:space="preserve"> 职业健康检查机构向广东省卫生健康委员会</w:t>
      </w:r>
      <w:r>
        <w:rPr>
          <w:rFonts w:ascii="仿宋_GB2312" w:eastAsia="仿宋_GB2312" w:hAnsi="仿宋" w:cs="宋体" w:hint="eastAsia"/>
          <w:kern w:val="0"/>
          <w:sz w:val="32"/>
          <w:szCs w:val="32"/>
        </w:rPr>
        <w:t>（以下简称省卫生健康委）</w:t>
      </w:r>
      <w:r>
        <w:rPr>
          <w:rFonts w:ascii="仿宋_GB2312" w:eastAsia="仿宋_GB2312" w:hAnsi="仿宋_GB2312" w:cs="仿宋_GB2312" w:hint="eastAsia"/>
          <w:bCs/>
          <w:sz w:val="32"/>
          <w:szCs w:val="32"/>
        </w:rPr>
        <w:t>提出备案申请，职业健康检查机构备案工作依申请进行。</w:t>
      </w:r>
    </w:p>
    <w:p w:rsidR="003F5F9D" w:rsidRDefault="003F5F9D" w:rsidP="003F5F9D">
      <w:pPr>
        <w:spacing w:line="540" w:lineRule="exact"/>
        <w:ind w:firstLine="641"/>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 xml:space="preserve">第五条  </w:t>
      </w:r>
      <w:r>
        <w:rPr>
          <w:rFonts w:ascii="仿宋_GB2312" w:eastAsia="仿宋_GB2312" w:hAnsi="仿宋_GB2312" w:cs="仿宋_GB2312" w:hint="eastAsia"/>
          <w:bCs/>
          <w:sz w:val="32"/>
          <w:szCs w:val="32"/>
        </w:rPr>
        <w:t>职业健康检查机构对备案提交的职业健康检查信息的真实性、准确性、合法性承担全部法律责任，</w:t>
      </w:r>
      <w:r>
        <w:rPr>
          <w:rFonts w:ascii="仿宋_GB2312" w:eastAsia="仿宋_GB2312" w:hAnsi="仿宋_GB2312" w:cs="仿宋_GB2312" w:hint="eastAsia"/>
          <w:kern w:val="0"/>
          <w:sz w:val="32"/>
          <w:szCs w:val="32"/>
        </w:rPr>
        <w:t>并对出具的职业健康检查报告负责。</w:t>
      </w:r>
    </w:p>
    <w:p w:rsidR="003F5F9D" w:rsidRDefault="003F5F9D" w:rsidP="003F5F9D">
      <w:pPr>
        <w:spacing w:line="540" w:lineRule="exact"/>
        <w:ind w:firstLine="641"/>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 xml:space="preserve">第六条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广东省职业健康检查质量控制中心负责</w:t>
      </w:r>
      <w:r>
        <w:rPr>
          <w:rFonts w:ascii="仿宋_GB2312" w:eastAsia="仿宋_GB2312" w:hAnsi="仿宋_GB2312" w:cs="仿宋_GB2312" w:hint="eastAsia"/>
          <w:bCs/>
          <w:sz w:val="32"/>
          <w:szCs w:val="32"/>
        </w:rPr>
        <w:t>广东省行政区域内</w:t>
      </w:r>
      <w:r>
        <w:rPr>
          <w:rFonts w:ascii="仿宋_GB2312" w:eastAsia="仿宋_GB2312" w:hAnsi="仿宋_GB2312" w:cs="仿宋_GB2312" w:hint="eastAsia"/>
          <w:sz w:val="32"/>
          <w:szCs w:val="32"/>
        </w:rPr>
        <w:t>职业健康检查机构质量控制的日常管理工作，组织职业健康检查机构开展实验室间比对和职业健康检查</w:t>
      </w:r>
      <w:r>
        <w:rPr>
          <w:rFonts w:ascii="仿宋_GB2312" w:eastAsia="仿宋_GB2312" w:hAnsi="仿宋_GB2312" w:cs="仿宋_GB2312" w:hint="eastAsia"/>
          <w:sz w:val="32"/>
          <w:szCs w:val="32"/>
        </w:rPr>
        <w:lastRenderedPageBreak/>
        <w:t>质量</w:t>
      </w:r>
      <w:r>
        <w:rPr>
          <w:rFonts w:ascii="仿宋_GB2312" w:eastAsia="仿宋_GB2312" w:hAnsi="仿宋_GB2312" w:cs="仿宋_GB2312" w:hint="eastAsia"/>
          <w:kern w:val="0"/>
          <w:sz w:val="32"/>
          <w:szCs w:val="32"/>
        </w:rPr>
        <w:t>考核</w:t>
      </w:r>
      <w:r>
        <w:rPr>
          <w:rFonts w:ascii="仿宋_GB2312" w:eastAsia="仿宋_GB2312" w:hAnsi="仿宋_GB2312" w:cs="仿宋_GB2312" w:hint="eastAsia"/>
          <w:sz w:val="32"/>
          <w:szCs w:val="32"/>
        </w:rPr>
        <w:t>，推动</w:t>
      </w:r>
      <w:r>
        <w:rPr>
          <w:rFonts w:ascii="仿宋_GB2312" w:eastAsia="仿宋_GB2312" w:hAnsi="仿宋_GB2312" w:cs="仿宋_GB2312" w:hint="eastAsia"/>
          <w:kern w:val="0"/>
          <w:sz w:val="32"/>
          <w:szCs w:val="32"/>
        </w:rPr>
        <w:t>职业健康检查机构能力和规范建设</w:t>
      </w:r>
      <w:r>
        <w:rPr>
          <w:rFonts w:ascii="仿宋_GB2312" w:eastAsia="仿宋_GB2312" w:hAnsi="仿宋_GB2312" w:cs="仿宋_GB2312" w:hint="eastAsia"/>
          <w:bCs/>
          <w:sz w:val="32"/>
          <w:szCs w:val="32"/>
        </w:rPr>
        <w:t>。</w:t>
      </w:r>
    </w:p>
    <w:p w:rsidR="003F5F9D" w:rsidRDefault="003F5F9D" w:rsidP="003F5F9D">
      <w:pPr>
        <w:widowControl/>
        <w:spacing w:line="540" w:lineRule="exact"/>
        <w:ind w:firstLine="651"/>
        <w:rPr>
          <w:rFonts w:ascii="仿宋_GB2312" w:eastAsia="仿宋_GB2312" w:hAnsi="宋体" w:cs="宋体"/>
          <w:kern w:val="0"/>
          <w:sz w:val="32"/>
          <w:szCs w:val="32"/>
        </w:rPr>
      </w:pPr>
      <w:r>
        <w:rPr>
          <w:rFonts w:ascii="仿宋_GB2312" w:eastAsia="仿宋_GB2312" w:hAnsi="仿宋_GB2312" w:cs="仿宋_GB2312" w:hint="eastAsia"/>
          <w:b/>
          <w:sz w:val="32"/>
          <w:szCs w:val="32"/>
        </w:rPr>
        <w:t xml:space="preserve">第七条 </w:t>
      </w:r>
      <w:r>
        <w:rPr>
          <w:rFonts w:ascii="仿宋_GB2312" w:eastAsia="仿宋_GB2312" w:hAnsi="仿宋_GB2312" w:cs="仿宋_GB2312" w:hint="eastAsia"/>
          <w:bCs/>
          <w:sz w:val="32"/>
          <w:szCs w:val="32"/>
        </w:rPr>
        <w:t xml:space="preserve"> </w:t>
      </w:r>
      <w:r>
        <w:rPr>
          <w:rFonts w:ascii="仿宋_GB2312" w:eastAsia="仿宋_GB2312" w:hAnsi="仿宋" w:cs="宋体" w:hint="eastAsia"/>
          <w:kern w:val="0"/>
          <w:sz w:val="32"/>
          <w:szCs w:val="32"/>
        </w:rPr>
        <w:t>省卫生健康委负责全省范围内职业健康检查机构备案的组织实施。</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县级以上地方卫生健康主管部门结合职业病防治工作实际需要，充分利用现有资源，统一规划、合理布局；加强职业健康检查机构能力建设，并提供必要的保障条件。</w:t>
      </w:r>
    </w:p>
    <w:p w:rsidR="003F5F9D" w:rsidRDefault="003F5F9D" w:rsidP="003F5F9D">
      <w:pPr>
        <w:widowControl/>
        <w:spacing w:line="540" w:lineRule="exact"/>
        <w:jc w:val="center"/>
        <w:rPr>
          <w:rFonts w:ascii="黑体" w:eastAsia="黑体" w:hAnsi="黑体" w:cs="宋体" w:hint="eastAsia"/>
          <w:kern w:val="0"/>
          <w:sz w:val="32"/>
          <w:szCs w:val="32"/>
        </w:rPr>
      </w:pPr>
    </w:p>
    <w:p w:rsidR="003F5F9D" w:rsidRDefault="003F5F9D" w:rsidP="003F5F9D">
      <w:pPr>
        <w:widowControl/>
        <w:spacing w:line="540" w:lineRule="exact"/>
        <w:jc w:val="center"/>
        <w:rPr>
          <w:rFonts w:ascii="黑体" w:eastAsia="黑体" w:hAnsi="黑体" w:cs="宋体" w:hint="eastAsia"/>
          <w:kern w:val="0"/>
          <w:sz w:val="32"/>
          <w:szCs w:val="32"/>
        </w:rPr>
      </w:pPr>
      <w:r>
        <w:rPr>
          <w:rFonts w:ascii="黑体" w:eastAsia="黑体" w:hAnsi="黑体" w:cs="宋体" w:hint="eastAsia"/>
          <w:kern w:val="0"/>
          <w:sz w:val="32"/>
          <w:szCs w:val="32"/>
        </w:rPr>
        <w:t>第二章 备案的条件规范</w:t>
      </w:r>
    </w:p>
    <w:p w:rsidR="003F5F9D" w:rsidRDefault="003F5F9D" w:rsidP="003F5F9D">
      <w:pPr>
        <w:widowControl/>
        <w:spacing w:line="540" w:lineRule="exact"/>
        <w:ind w:firstLineChars="200" w:firstLine="643"/>
        <w:rPr>
          <w:rFonts w:ascii="仿宋_GB2312" w:eastAsia="仿宋_GB2312" w:hAnsi="仿宋" w:cs="宋体" w:hint="eastAsia"/>
          <w:kern w:val="0"/>
          <w:sz w:val="32"/>
          <w:szCs w:val="32"/>
        </w:rPr>
      </w:pPr>
      <w:r>
        <w:rPr>
          <w:rFonts w:ascii="仿宋_GB2312" w:eastAsia="仿宋_GB2312" w:hAnsi="仿宋_GB2312" w:cs="仿宋_GB2312" w:hint="eastAsia"/>
          <w:b/>
          <w:sz w:val="32"/>
          <w:szCs w:val="32"/>
        </w:rPr>
        <w:t>第八条</w:t>
      </w:r>
      <w:r>
        <w:rPr>
          <w:rFonts w:ascii="仿宋_GB2312" w:eastAsia="仿宋_GB2312" w:hAnsi="仿宋" w:cs="宋体" w:hint="eastAsia"/>
          <w:kern w:val="0"/>
          <w:sz w:val="32"/>
          <w:szCs w:val="32"/>
        </w:rPr>
        <w:t xml:space="preserve"> 按照劳动者接触的职业病危害因素，职业健康检查分为以下六类：</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（一）接触粉尘类；</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（二）接触化学因素类；</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（三）接触物理因素类；</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（四）接触生物因素类；</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（五）接触放射因素类；</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（六）其他类（特殊作业等）。</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以上每类中包含的检查项目，按照《职业健康监护技术规范》（GBZ188)执行。</w:t>
      </w:r>
    </w:p>
    <w:p w:rsidR="003F5F9D" w:rsidRDefault="003F5F9D" w:rsidP="003F5F9D">
      <w:pPr>
        <w:widowControl/>
        <w:spacing w:line="540" w:lineRule="exact"/>
        <w:ind w:firstLineChars="200" w:firstLine="643"/>
        <w:rPr>
          <w:rFonts w:ascii="仿宋_GB2312" w:eastAsia="仿宋_GB2312" w:hAnsi="宋体" w:cs="宋体"/>
          <w:kern w:val="0"/>
          <w:sz w:val="32"/>
          <w:szCs w:val="32"/>
        </w:rPr>
      </w:pPr>
      <w:r>
        <w:rPr>
          <w:rFonts w:ascii="仿宋_GB2312" w:eastAsia="仿宋_GB2312" w:hAnsi="仿宋_GB2312" w:cs="仿宋_GB2312" w:hint="eastAsia"/>
          <w:b/>
          <w:sz w:val="32"/>
          <w:szCs w:val="32"/>
        </w:rPr>
        <w:t>第九条</w:t>
      </w:r>
      <w:r>
        <w:rPr>
          <w:rFonts w:ascii="仿宋_GB2312" w:eastAsia="仿宋_GB2312" w:hAnsi="仿宋" w:cs="宋体" w:hint="eastAsia"/>
          <w:kern w:val="0"/>
          <w:sz w:val="32"/>
          <w:szCs w:val="32"/>
        </w:rPr>
        <w:t xml:space="preserve"> 承担职业健康检查的医疗卫生机构（以下简称职业健康检查机构）备案时，应当具备以下条件：</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（一）持有《医疗机构执业许可证》，涉及放射检查项目的还应当持有《放射诊疗许可证》；</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（二）具有相应的职业健康检查场所、候检场所和检验室，建筑总面积不少于400平方米，每个独立的检查室使用面积不少于6平方米；</w:t>
      </w:r>
      <w:r>
        <w:rPr>
          <w:rFonts w:ascii="仿宋_GB2312" w:eastAsia="仿宋_GB2312" w:hint="eastAsia"/>
          <w:kern w:val="0"/>
          <w:sz w:val="32"/>
          <w:szCs w:val="32"/>
        </w:rPr>
        <w:br/>
      </w:r>
      <w:r>
        <w:rPr>
          <w:rFonts w:ascii="仿宋_GB2312" w:eastAsia="仿宋_GB2312" w:hAnsi="仿宋" w:cs="宋体" w:hint="eastAsia"/>
          <w:kern w:val="0"/>
          <w:sz w:val="32"/>
          <w:szCs w:val="32"/>
        </w:rPr>
        <w:lastRenderedPageBreak/>
        <w:t xml:space="preserve">　　（三）具有与备案开展的职业健康检查类别和项目相适应的执业医师、护士等医疗卫生技术人员（见附件1）；</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（四）至少具有1名取得职业病诊断资格的执业医师；</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五）具有与备案开展的职业健康检查类别和项目相适应的仪器、设备，具有相应职业卫生生物监测能力；开展外出职业健康检查，应当具有相应的职业健康检查仪器、设备、专用车辆等条件，医学影像学检查和实验室检测必须有保证检查质量并满足放射防护和生物安全的管理要求的条件（见附件2）；</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（六）建立职业健康检查质量管理制度（见附件3）；</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（七）具有与职业健康检查信息报告相应的条件（见附件4）。</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医疗卫生机构进行职业健康检查备案时，应当提交证明其符合以上条件的有关资料。</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w:t>
      </w:r>
      <w:r>
        <w:rPr>
          <w:rFonts w:ascii="仿宋_GB2312" w:eastAsia="仿宋_GB2312" w:hAnsi="仿宋_GB2312" w:cs="仿宋_GB2312" w:hint="eastAsia"/>
          <w:b/>
          <w:sz w:val="32"/>
          <w:szCs w:val="32"/>
        </w:rPr>
        <w:t>第十条</w:t>
      </w:r>
      <w:r>
        <w:rPr>
          <w:rFonts w:ascii="仿宋_GB2312" w:eastAsia="仿宋_GB2312" w:hAnsi="仿宋" w:cs="宋体" w:hint="eastAsia"/>
          <w:kern w:val="0"/>
          <w:sz w:val="32"/>
          <w:szCs w:val="32"/>
        </w:rPr>
        <w:t xml:space="preserve"> 承担职业健康检查的机构应当具备执行《职业健康监护技术规范》（GBZ188)、《放射工作人员职业健康监护技术规范》(GBZ235)的能力。</w:t>
      </w:r>
    </w:p>
    <w:p w:rsidR="003F5F9D" w:rsidRDefault="003F5F9D" w:rsidP="003F5F9D">
      <w:pPr>
        <w:spacing w:line="54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第十一条 </w:t>
      </w:r>
      <w:r>
        <w:rPr>
          <w:rFonts w:ascii="仿宋_GB2312" w:eastAsia="仿宋_GB2312" w:hAnsi="仿宋_GB2312" w:cs="仿宋_GB2312" w:hint="eastAsia"/>
          <w:bCs/>
          <w:sz w:val="32"/>
          <w:szCs w:val="32"/>
        </w:rPr>
        <w:t xml:space="preserve"> 申请职业健康检查机构备案的，应当</w:t>
      </w:r>
      <w:r>
        <w:rPr>
          <w:rFonts w:ascii="仿宋_GB2312" w:eastAsia="仿宋_GB2312" w:hAnsi="仿宋_GB2312" w:cs="仿宋_GB2312" w:hint="eastAsia"/>
          <w:sz w:val="32"/>
          <w:szCs w:val="32"/>
        </w:rPr>
        <w:t>提交广东省职业健康检查质量控制中心出具的相应职业健康检查类别的</w:t>
      </w:r>
      <w:proofErr w:type="gramStart"/>
      <w:r>
        <w:rPr>
          <w:rFonts w:ascii="仿宋_GB2312" w:eastAsia="仿宋_GB2312" w:hAnsi="仿宋_GB2312" w:cs="仿宋_GB2312" w:hint="eastAsia"/>
          <w:sz w:val="32"/>
          <w:szCs w:val="32"/>
        </w:rPr>
        <w:t>盲样考核</w:t>
      </w:r>
      <w:proofErr w:type="gramEnd"/>
      <w:r>
        <w:rPr>
          <w:rFonts w:ascii="仿宋_GB2312" w:eastAsia="仿宋_GB2312" w:hAnsi="仿宋_GB2312" w:cs="仿宋_GB2312" w:hint="eastAsia"/>
          <w:sz w:val="32"/>
          <w:szCs w:val="32"/>
        </w:rPr>
        <w:t>合格证明，</w:t>
      </w:r>
      <w:proofErr w:type="gramStart"/>
      <w:r>
        <w:rPr>
          <w:rFonts w:ascii="仿宋_GB2312" w:eastAsia="仿宋_GB2312" w:hAnsi="仿宋_GB2312" w:cs="仿宋_GB2312" w:hint="eastAsia"/>
          <w:sz w:val="32"/>
          <w:szCs w:val="32"/>
        </w:rPr>
        <w:t>盲样考核</w:t>
      </w:r>
      <w:proofErr w:type="gramEnd"/>
      <w:r>
        <w:rPr>
          <w:rFonts w:ascii="仿宋_GB2312" w:eastAsia="仿宋_GB2312" w:hAnsi="仿宋_GB2312" w:cs="仿宋_GB2312" w:hint="eastAsia"/>
          <w:sz w:val="32"/>
          <w:szCs w:val="32"/>
        </w:rPr>
        <w:t>类别如下：</w:t>
      </w:r>
    </w:p>
    <w:p w:rsidR="003F5F9D" w:rsidRDefault="003F5F9D" w:rsidP="003F5F9D">
      <w:pPr>
        <w:spacing w:line="54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（一）粉尘类：尘肺X射线胸片阅片</w:t>
      </w:r>
    </w:p>
    <w:p w:rsidR="003F5F9D" w:rsidRDefault="003F5F9D" w:rsidP="003F5F9D">
      <w:pPr>
        <w:spacing w:line="54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（二）化学类：《职业健康监护技术规范》（GBZ188)中规定的生物材料检测</w:t>
      </w:r>
    </w:p>
    <w:p w:rsidR="003F5F9D" w:rsidRDefault="003F5F9D" w:rsidP="003F5F9D">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（三）物理因素类：纯音听阈</w:t>
      </w:r>
      <w:proofErr w:type="gramStart"/>
      <w:r>
        <w:rPr>
          <w:rFonts w:ascii="仿宋_GB2312" w:eastAsia="仿宋_GB2312" w:hAnsi="仿宋_GB2312" w:cs="仿宋_GB2312" w:hint="eastAsia"/>
          <w:bCs/>
          <w:sz w:val="32"/>
          <w:szCs w:val="32"/>
        </w:rPr>
        <w:t>测试图阅图</w:t>
      </w:r>
      <w:proofErr w:type="gramEnd"/>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（四）放射因素类：染色体分析及微核分析阅片</w:t>
      </w:r>
    </w:p>
    <w:p w:rsidR="003F5F9D" w:rsidRDefault="003F5F9D" w:rsidP="003F5F9D">
      <w:pPr>
        <w:spacing w:line="54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 xml:space="preserve">第十二条 </w:t>
      </w:r>
      <w:r>
        <w:rPr>
          <w:rFonts w:ascii="仿宋_GB2312" w:eastAsia="仿宋_GB2312" w:hAnsi="仿宋_GB2312" w:cs="仿宋_GB2312" w:hint="eastAsia"/>
          <w:bCs/>
          <w:sz w:val="32"/>
          <w:szCs w:val="32"/>
        </w:rPr>
        <w:t xml:space="preserve"> 申请</w:t>
      </w:r>
      <w:r>
        <w:rPr>
          <w:rFonts w:ascii="仿宋_GB2312" w:eastAsia="仿宋_GB2312" w:hAnsi="仿宋_GB2312" w:cs="仿宋_GB2312" w:hint="eastAsia"/>
          <w:sz w:val="32"/>
          <w:szCs w:val="32"/>
        </w:rPr>
        <w:t>外出职业健康检查</w:t>
      </w:r>
      <w:r>
        <w:rPr>
          <w:rFonts w:ascii="仿宋_GB2312" w:eastAsia="仿宋_GB2312" w:hAnsi="仿宋_GB2312" w:cs="仿宋_GB2312" w:hint="eastAsia"/>
          <w:bCs/>
          <w:sz w:val="32"/>
          <w:szCs w:val="32"/>
        </w:rPr>
        <w:t>备案的，应当</w:t>
      </w:r>
      <w:r>
        <w:rPr>
          <w:rFonts w:ascii="仿宋_GB2312" w:eastAsia="仿宋_GB2312" w:hAnsi="仿宋_GB2312" w:cs="仿宋_GB2312" w:hint="eastAsia"/>
          <w:sz w:val="32"/>
          <w:szCs w:val="32"/>
        </w:rPr>
        <w:t>满足以下条件要求：</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职业健康检查机构在《医疗机构执业许可证》发证机关辖区内开展外出职业健康检查工作的，应具有开展相应职业健康检查项目的仪器、设备、专用车辆等条件（至少有DR车一辆，移动隔声室车辆一辆，无线局域网信息化体检系统一套等）。</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职业健康检查机构超出《医疗机构执业许可证》发证机关辖区开展外出职业健康检查的，应经广东省职业健康质量控制中心对其具备远程职业健康检查和样本处理能力进行核定后，再经</w:t>
      </w:r>
      <w:r>
        <w:rPr>
          <w:rFonts w:ascii="仿宋_GB2312" w:eastAsia="仿宋_GB2312" w:hAnsi="仿宋_GB2312" w:cs="仿宋_GB2312" w:hint="eastAsia"/>
          <w:kern w:val="0"/>
          <w:sz w:val="32"/>
          <w:szCs w:val="32"/>
        </w:rPr>
        <w:t>省卫生健康委指定其开展外出职业健康检查的区域，并完成备案工作</w:t>
      </w:r>
      <w:r>
        <w:rPr>
          <w:rFonts w:ascii="仿宋_GB2312" w:eastAsia="仿宋_GB2312" w:hAnsi="仿宋_GB2312" w:cs="仿宋_GB2312" w:hint="eastAsia"/>
          <w:sz w:val="32"/>
          <w:szCs w:val="32"/>
        </w:rPr>
        <w:t xml:space="preserve">。 </w:t>
      </w:r>
    </w:p>
    <w:p w:rsidR="003F5F9D" w:rsidRDefault="003F5F9D" w:rsidP="003F5F9D">
      <w:pPr>
        <w:widowControl/>
        <w:spacing w:line="540" w:lineRule="exact"/>
        <w:ind w:firstLineChars="200" w:firstLine="643"/>
        <w:rPr>
          <w:rFonts w:ascii="仿宋_GB2312" w:eastAsia="仿宋_GB2312" w:hAnsi="仿宋" w:cs="宋体" w:hint="eastAsia"/>
          <w:kern w:val="0"/>
          <w:sz w:val="32"/>
          <w:szCs w:val="32"/>
        </w:rPr>
      </w:pPr>
      <w:r>
        <w:rPr>
          <w:rFonts w:ascii="仿宋_GB2312" w:eastAsia="仿宋_GB2312" w:hAnsi="仿宋_GB2312" w:cs="仿宋_GB2312" w:hint="eastAsia"/>
          <w:b/>
          <w:sz w:val="32"/>
          <w:szCs w:val="32"/>
        </w:rPr>
        <w:t>第十三条</w:t>
      </w:r>
      <w:r>
        <w:rPr>
          <w:rFonts w:ascii="仿宋_GB2312" w:eastAsia="仿宋_GB2312" w:hAnsi="仿宋" w:cs="宋体" w:hint="eastAsia"/>
          <w:kern w:val="0"/>
          <w:sz w:val="32"/>
          <w:szCs w:val="32"/>
        </w:rPr>
        <w:t xml:space="preserve"> 职业健康检查机构备案时应当指定主检医师。主检医师应当具备以下条件：</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（一）具有执业医师证书；</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（二）具有中级以上专业技术职务任职资格；</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（三）具有职业病诊断资格；</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（四）从事职业健康检查相关工作三年以上，熟悉职业卫生和职业病诊断相关标准。</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主检医师负责确定职业健康检查项目和周期，对职业健康检查过程进行质量控制，审核职业健康检查报告。</w:t>
      </w:r>
    </w:p>
    <w:p w:rsidR="003F5F9D" w:rsidRDefault="003F5F9D" w:rsidP="003F5F9D">
      <w:pPr>
        <w:widowControl/>
        <w:spacing w:line="54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省卫生健康</w:t>
      </w:r>
      <w:proofErr w:type="gramStart"/>
      <w:r>
        <w:rPr>
          <w:rFonts w:ascii="仿宋_GB2312" w:eastAsia="仿宋_GB2312" w:hAnsi="仿宋" w:cs="宋体" w:hint="eastAsia"/>
          <w:kern w:val="0"/>
          <w:sz w:val="32"/>
          <w:szCs w:val="32"/>
        </w:rPr>
        <w:t>委应当</w:t>
      </w:r>
      <w:proofErr w:type="gramEnd"/>
      <w:r>
        <w:rPr>
          <w:rFonts w:ascii="仿宋_GB2312" w:eastAsia="仿宋_GB2312" w:hAnsi="仿宋" w:cs="宋体" w:hint="eastAsia"/>
          <w:kern w:val="0"/>
          <w:sz w:val="32"/>
          <w:szCs w:val="32"/>
        </w:rPr>
        <w:t>及时向社会公布职业病诊断资格的认定办法，并组织实施。</w:t>
      </w:r>
    </w:p>
    <w:p w:rsidR="003F5F9D" w:rsidRDefault="003F5F9D" w:rsidP="003F5F9D">
      <w:pPr>
        <w:widowControl/>
        <w:spacing w:line="540" w:lineRule="exact"/>
        <w:ind w:firstLineChars="200" w:firstLine="640"/>
        <w:rPr>
          <w:rFonts w:ascii="黑体" w:eastAsia="黑体" w:hAnsi="黑体" w:cs="宋体" w:hint="eastAsia"/>
          <w:kern w:val="0"/>
          <w:sz w:val="32"/>
          <w:szCs w:val="32"/>
        </w:rPr>
      </w:pPr>
    </w:p>
    <w:p w:rsidR="003F5F9D" w:rsidRDefault="003F5F9D" w:rsidP="003F5F9D">
      <w:pPr>
        <w:widowControl/>
        <w:spacing w:line="540" w:lineRule="exact"/>
        <w:ind w:firstLineChars="700" w:firstLine="2240"/>
        <w:rPr>
          <w:rFonts w:ascii="黑体" w:eastAsia="黑体" w:hAnsi="黑体" w:cs="宋体" w:hint="eastAsia"/>
          <w:kern w:val="0"/>
          <w:sz w:val="32"/>
          <w:szCs w:val="32"/>
        </w:rPr>
      </w:pPr>
      <w:r>
        <w:rPr>
          <w:rFonts w:ascii="黑体" w:eastAsia="黑体" w:hAnsi="黑体" w:cs="宋体" w:hint="eastAsia"/>
          <w:kern w:val="0"/>
          <w:sz w:val="32"/>
          <w:szCs w:val="32"/>
        </w:rPr>
        <w:t>第三章  备案的程序要求</w:t>
      </w:r>
    </w:p>
    <w:p w:rsidR="003F5F9D" w:rsidRDefault="003F5F9D" w:rsidP="003F5F9D">
      <w:pPr>
        <w:widowControl/>
        <w:spacing w:line="540" w:lineRule="exact"/>
        <w:ind w:firstLineChars="200" w:firstLine="643"/>
        <w:rPr>
          <w:rFonts w:ascii="仿宋_GB2312" w:eastAsia="仿宋_GB2312" w:hAnsi="宋体" w:cs="宋体"/>
          <w:kern w:val="0"/>
          <w:sz w:val="32"/>
          <w:szCs w:val="32"/>
        </w:rPr>
      </w:pPr>
      <w:r>
        <w:rPr>
          <w:rFonts w:ascii="仿宋_GB2312" w:eastAsia="仿宋_GB2312" w:hAnsi="仿宋_GB2312" w:cs="仿宋_GB2312" w:hint="eastAsia"/>
          <w:b/>
          <w:sz w:val="32"/>
          <w:szCs w:val="32"/>
        </w:rPr>
        <w:lastRenderedPageBreak/>
        <w:t>第十四条</w:t>
      </w:r>
      <w:r>
        <w:rPr>
          <w:rFonts w:ascii="仿宋_GB2312" w:eastAsia="仿宋_GB2312" w:hAnsi="仿宋" w:cs="宋体" w:hint="eastAsia"/>
          <w:kern w:val="0"/>
          <w:sz w:val="32"/>
          <w:szCs w:val="32"/>
        </w:rPr>
        <w:t xml:space="preserve"> 医疗卫生机构开展职业健康检查，应当在开展之日起15个工作日内向省卫生健康委备案。</w:t>
      </w:r>
    </w:p>
    <w:p w:rsidR="003F5F9D" w:rsidRDefault="003F5F9D" w:rsidP="003F5F9D">
      <w:pPr>
        <w:spacing w:line="54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第十五条 </w:t>
      </w:r>
      <w:r>
        <w:rPr>
          <w:rFonts w:ascii="仿宋_GB2312" w:eastAsia="仿宋_GB2312" w:hAnsi="仿宋_GB2312" w:cs="仿宋_GB2312" w:hint="eastAsia"/>
          <w:bCs/>
          <w:sz w:val="32"/>
          <w:szCs w:val="32"/>
        </w:rPr>
        <w:t xml:space="preserve"> 申请职业健康检查机构备案的，应当提供</w:t>
      </w:r>
      <w:r>
        <w:rPr>
          <w:rFonts w:ascii="仿宋_GB2312" w:eastAsia="仿宋_GB2312" w:hAnsi="仿宋_GB2312" w:cs="仿宋_GB2312" w:hint="eastAsia"/>
          <w:sz w:val="32"/>
          <w:szCs w:val="32"/>
        </w:rPr>
        <w:t>以下材料：</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（一）本办法第五条、第六条、第十条规定的证明材料，并填报附件1、2、3、4；</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（二）《医疗机构执业许可证》（涉及放射检查项目的还应取得有效的《放射诊疗许可证》）及副本（复印件）；</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（三）《法人登记证书》、《组织机构代码证》及副本（复印件）；</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（五）《广东省</w:t>
      </w:r>
      <w:r>
        <w:rPr>
          <w:rFonts w:ascii="仿宋_GB2312" w:eastAsia="仿宋_GB2312" w:hAnsi="仿宋_GB2312" w:cs="仿宋_GB2312" w:hint="eastAsia"/>
          <w:bCs/>
          <w:sz w:val="32"/>
          <w:szCs w:val="32"/>
        </w:rPr>
        <w:t>职业健康检查机构备案申请表</w:t>
      </w:r>
      <w:r>
        <w:rPr>
          <w:rFonts w:ascii="仿宋_GB2312" w:eastAsia="仿宋_GB2312" w:hAnsi="仿宋_GB2312" w:cs="仿宋_GB2312" w:hint="eastAsia"/>
          <w:sz w:val="32"/>
          <w:szCs w:val="32"/>
        </w:rPr>
        <w:t>》（见附件5）；</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（六）《广东省职业健康检查机构开展外出职业健康检查项目备案申请表》（见附件6）；</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w:t>
      </w:r>
      <w:proofErr w:type="gramStart"/>
      <w:r>
        <w:rPr>
          <w:rFonts w:ascii="仿宋_GB2312" w:eastAsia="仿宋_GB2312" w:hAnsi="仿宋_GB2312" w:cs="仿宋_GB2312" w:hint="eastAsia"/>
          <w:sz w:val="32"/>
          <w:szCs w:val="32"/>
        </w:rPr>
        <w:t>盲样考核</w:t>
      </w:r>
      <w:proofErr w:type="gramEnd"/>
      <w:r>
        <w:rPr>
          <w:rFonts w:ascii="仿宋_GB2312" w:eastAsia="仿宋_GB2312" w:hAnsi="仿宋_GB2312" w:cs="仿宋_GB2312" w:hint="eastAsia"/>
          <w:sz w:val="32"/>
          <w:szCs w:val="32"/>
        </w:rPr>
        <w:t>合格证明（见附件7）；</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（八）具有开展外出职业健康检查工作的相应职业健康检查项目的仪器、设备、专用车辆等条件证明。</w:t>
      </w:r>
    </w:p>
    <w:p w:rsidR="003F5F9D" w:rsidRDefault="003F5F9D" w:rsidP="003F5F9D">
      <w:pPr>
        <w:spacing w:line="54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第十六条</w:t>
      </w:r>
      <w:r>
        <w:rPr>
          <w:rFonts w:ascii="仿宋_GB2312" w:eastAsia="仿宋_GB2312" w:hAnsi="仿宋" w:cs="宋体" w:hint="eastAsia"/>
          <w:kern w:val="0"/>
          <w:sz w:val="32"/>
          <w:szCs w:val="32"/>
        </w:rPr>
        <w:t xml:space="preserve"> </w:t>
      </w:r>
      <w:r>
        <w:rPr>
          <w:rFonts w:ascii="仿宋_GB2312" w:eastAsia="仿宋_GB2312" w:hAnsi="仿宋_GB2312" w:cs="仿宋_GB2312" w:hint="eastAsia"/>
          <w:sz w:val="32"/>
          <w:szCs w:val="32"/>
        </w:rPr>
        <w:t>省卫生健康委受理部门（以下简称“受理部门”）应按照有关规定对申请资料的完整性、是否符合法定形式进行审核，对符合受理要求的，应当场或在5个工作日内向申请单位出具受理通知书，受理通知书一式两份，一份交申请单位，一份</w:t>
      </w:r>
      <w:proofErr w:type="gramStart"/>
      <w:r>
        <w:rPr>
          <w:rFonts w:ascii="仿宋_GB2312" w:eastAsia="仿宋_GB2312" w:hAnsi="仿宋_GB2312" w:cs="仿宋_GB2312" w:hint="eastAsia"/>
          <w:sz w:val="32"/>
          <w:szCs w:val="32"/>
        </w:rPr>
        <w:t>随申请</w:t>
      </w:r>
      <w:proofErr w:type="gramEnd"/>
      <w:r>
        <w:rPr>
          <w:rFonts w:ascii="仿宋_GB2312" w:eastAsia="仿宋_GB2312" w:hAnsi="仿宋_GB2312" w:cs="仿宋_GB2312" w:hint="eastAsia"/>
          <w:sz w:val="32"/>
          <w:szCs w:val="32"/>
        </w:rPr>
        <w:t>资料一并存档。</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申请资料不全的，受理部门应向申请单位出具补正材料通知书。补正材料通知书一式两份，一份交申请单位，一份存档。</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不符合受理要求的，受理部门应向申请单位出具不予受理通知书。不予受理通知书应写明不受理原因，不予受理通知书一式两份，一份交申请单位，一份存档。</w:t>
      </w:r>
    </w:p>
    <w:p w:rsidR="003F5F9D" w:rsidRDefault="003F5F9D" w:rsidP="003F5F9D">
      <w:pPr>
        <w:widowControl/>
        <w:spacing w:line="540" w:lineRule="exact"/>
        <w:ind w:firstLineChars="200" w:firstLine="643"/>
        <w:rPr>
          <w:rFonts w:ascii="仿宋_GB2312" w:eastAsia="仿宋_GB2312" w:hAnsi="仿宋" w:cs="宋体" w:hint="eastAsia"/>
          <w:kern w:val="0"/>
          <w:sz w:val="32"/>
          <w:szCs w:val="32"/>
        </w:rPr>
      </w:pPr>
      <w:r>
        <w:rPr>
          <w:rFonts w:ascii="仿宋_GB2312" w:eastAsia="仿宋_GB2312" w:hAnsi="仿宋_GB2312" w:cs="仿宋_GB2312" w:hint="eastAsia"/>
          <w:b/>
          <w:sz w:val="32"/>
          <w:szCs w:val="32"/>
        </w:rPr>
        <w:t>第十七条</w:t>
      </w:r>
      <w:r>
        <w:rPr>
          <w:rFonts w:ascii="仿宋_GB2312" w:eastAsia="仿宋_GB2312" w:hAnsi="仿宋" w:cs="宋体" w:hint="eastAsia"/>
          <w:kern w:val="0"/>
          <w:sz w:val="32"/>
          <w:szCs w:val="32"/>
        </w:rPr>
        <w:t xml:space="preserve">  受理部门在10个工作日内完成备案。备案完成后，受理部门通知申请单位凭介绍信等领取《广东省职业健康检查机构备案回执》（见附件8）。</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《广东省职业健康检查机构备案回执》载明如下内容：机构名称、法定代表人、机构地址、备案的职业健康检查类别及项目，以及有效期、</w:t>
      </w:r>
      <w:r>
        <w:rPr>
          <w:rFonts w:ascii="仿宋_GB2312" w:eastAsia="仿宋_GB2312" w:hAnsi="仿宋_GB2312" w:cs="仿宋_GB2312" w:hint="eastAsia"/>
          <w:sz w:val="32"/>
          <w:szCs w:val="32"/>
        </w:rPr>
        <w:t>外出</w:t>
      </w:r>
      <w:r>
        <w:rPr>
          <w:rFonts w:ascii="仿宋_GB2312" w:eastAsia="仿宋_GB2312" w:hAnsi="仿宋" w:cs="宋体" w:hint="eastAsia"/>
          <w:kern w:val="0"/>
          <w:sz w:val="32"/>
          <w:szCs w:val="32"/>
        </w:rPr>
        <w:t>开展</w:t>
      </w:r>
      <w:r>
        <w:rPr>
          <w:rFonts w:ascii="仿宋_GB2312" w:eastAsia="仿宋_GB2312" w:hAnsi="仿宋_GB2312" w:cs="仿宋_GB2312" w:hint="eastAsia"/>
          <w:sz w:val="32"/>
          <w:szCs w:val="32"/>
        </w:rPr>
        <w:t>职业健康检查工作区域范围</w:t>
      </w:r>
      <w:r>
        <w:rPr>
          <w:rFonts w:ascii="仿宋_GB2312" w:eastAsia="仿宋_GB2312" w:hAnsi="仿宋" w:cs="宋体" w:hint="eastAsia"/>
          <w:kern w:val="0"/>
          <w:sz w:val="32"/>
          <w:szCs w:val="32"/>
        </w:rPr>
        <w:t>等。</w:t>
      </w:r>
    </w:p>
    <w:p w:rsidR="003F5F9D" w:rsidRDefault="003F5F9D" w:rsidP="003F5F9D">
      <w:pPr>
        <w:widowControl/>
        <w:spacing w:line="540" w:lineRule="exact"/>
        <w:ind w:firstLineChars="200" w:firstLine="643"/>
        <w:rPr>
          <w:rFonts w:ascii="仿宋_GB2312" w:eastAsia="仿宋_GB2312" w:hAnsi="仿宋" w:cs="宋体" w:hint="eastAsia"/>
          <w:kern w:val="0"/>
          <w:sz w:val="32"/>
          <w:szCs w:val="32"/>
        </w:rPr>
      </w:pPr>
      <w:r>
        <w:rPr>
          <w:rFonts w:ascii="仿宋_GB2312" w:eastAsia="仿宋_GB2312" w:hAnsi="仿宋_GB2312" w:cs="仿宋_GB2312" w:hint="eastAsia"/>
          <w:b/>
          <w:sz w:val="32"/>
          <w:szCs w:val="32"/>
        </w:rPr>
        <w:t>第十八条</w:t>
      </w:r>
      <w:r>
        <w:rPr>
          <w:rFonts w:ascii="仿宋_GB2312" w:eastAsia="仿宋_GB2312" w:hAnsi="仿宋" w:cs="宋体" w:hint="eastAsia"/>
          <w:kern w:val="0"/>
          <w:sz w:val="32"/>
          <w:szCs w:val="32"/>
        </w:rPr>
        <w:t xml:space="preserve"> 属于本办法规定的备案范围的职业健康检查机构，当机构名称、机构地址、法定代表人、备案的职业健康检查类别及项目等备案信息发生变化时，职业健康检查机构应当自信息发生变化之日起10个工作日内向受理部门提交变更信息。</w:t>
      </w:r>
    </w:p>
    <w:p w:rsidR="003F5F9D" w:rsidRDefault="003F5F9D" w:rsidP="003F5F9D">
      <w:pPr>
        <w:widowControl/>
        <w:spacing w:line="540" w:lineRule="exact"/>
        <w:ind w:firstLineChars="200" w:firstLine="643"/>
        <w:rPr>
          <w:rFonts w:ascii="仿宋_GB2312" w:eastAsia="仿宋_GB2312" w:hAnsi="仿宋" w:cs="宋体" w:hint="eastAsia"/>
          <w:kern w:val="0"/>
          <w:sz w:val="32"/>
          <w:szCs w:val="32"/>
        </w:rPr>
      </w:pPr>
      <w:r>
        <w:rPr>
          <w:rFonts w:ascii="仿宋_GB2312" w:eastAsia="仿宋_GB2312" w:hAnsi="仿宋_GB2312" w:cs="仿宋_GB2312" w:hint="eastAsia"/>
          <w:b/>
          <w:sz w:val="32"/>
          <w:szCs w:val="32"/>
        </w:rPr>
        <w:t>第十九条</w:t>
      </w:r>
      <w:r>
        <w:rPr>
          <w:rFonts w:ascii="仿宋_GB2312" w:eastAsia="仿宋_GB2312" w:hAnsi="仿宋" w:cs="宋体" w:hint="eastAsia"/>
          <w:kern w:val="0"/>
          <w:sz w:val="32"/>
          <w:szCs w:val="32"/>
        </w:rPr>
        <w:t xml:space="preserve">  职业健康检查机构单位名称、地址名称或法定代表人发生变更需要变更备案的，向受理部门提出书面申请，申请资料具体要求如下：</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（一）变更申请报告（注明申请变更的理由），并附《医疗机构执业许可证》正、副本复印件及省卫生健康委已发放的该机构《职业健康检查机构备案回执》；</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（二）单位名称、地址名称变更，提交当地机构编制部门或其他相关部门下发的有效证明材料及复印件；</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（三）法定代表人变更的，提交单位主管（上级）部门下发的相关文件或其他有效证明材料复印件；</w:t>
      </w:r>
    </w:p>
    <w:p w:rsidR="003F5F9D" w:rsidRDefault="003F5F9D" w:rsidP="003F5F9D">
      <w:pPr>
        <w:widowControl/>
        <w:spacing w:line="540" w:lineRule="exact"/>
        <w:ind w:firstLineChars="200" w:firstLine="640"/>
        <w:rPr>
          <w:rFonts w:ascii="黑体" w:eastAsia="黑体" w:hAnsi="黑体" w:cs="宋体" w:hint="eastAsia"/>
          <w:kern w:val="0"/>
          <w:sz w:val="32"/>
          <w:szCs w:val="32"/>
        </w:rPr>
      </w:pPr>
      <w:r>
        <w:rPr>
          <w:rFonts w:ascii="仿宋_GB2312" w:eastAsia="仿宋_GB2312" w:hAnsi="仿宋" w:cs="宋体" w:hint="eastAsia"/>
          <w:kern w:val="0"/>
          <w:sz w:val="32"/>
          <w:szCs w:val="32"/>
        </w:rPr>
        <w:lastRenderedPageBreak/>
        <w:t>（四）其他需要提交的证明材料。</w:t>
      </w:r>
    </w:p>
    <w:p w:rsidR="003F5F9D" w:rsidRDefault="003F5F9D" w:rsidP="003F5F9D">
      <w:pPr>
        <w:widowControl/>
        <w:spacing w:line="540" w:lineRule="exact"/>
        <w:ind w:firstLineChars="200" w:firstLine="643"/>
        <w:rPr>
          <w:rFonts w:ascii="仿宋_GB2312" w:eastAsia="仿宋_GB2312" w:hAnsi="仿宋" w:cs="宋体" w:hint="eastAsia"/>
          <w:kern w:val="0"/>
          <w:sz w:val="32"/>
          <w:szCs w:val="32"/>
        </w:rPr>
      </w:pPr>
      <w:r>
        <w:rPr>
          <w:rFonts w:ascii="仿宋_GB2312" w:eastAsia="仿宋_GB2312" w:hAnsi="仿宋_GB2312" w:cs="仿宋_GB2312" w:hint="eastAsia"/>
          <w:b/>
          <w:sz w:val="32"/>
          <w:szCs w:val="32"/>
        </w:rPr>
        <w:t>第二十条</w:t>
      </w:r>
      <w:r>
        <w:rPr>
          <w:rFonts w:ascii="仿宋_GB2312" w:eastAsia="仿宋_GB2312" w:hAnsi="仿宋" w:cs="宋体" w:hint="eastAsia"/>
          <w:kern w:val="0"/>
          <w:sz w:val="32"/>
          <w:szCs w:val="32"/>
        </w:rPr>
        <w:t xml:space="preserve"> 省卫生健康</w:t>
      </w:r>
      <w:proofErr w:type="gramStart"/>
      <w:r>
        <w:rPr>
          <w:rFonts w:ascii="仿宋_GB2312" w:eastAsia="仿宋_GB2312" w:hAnsi="仿宋" w:cs="宋体" w:hint="eastAsia"/>
          <w:kern w:val="0"/>
          <w:sz w:val="32"/>
          <w:szCs w:val="32"/>
        </w:rPr>
        <w:t>委应当</w:t>
      </w:r>
      <w:proofErr w:type="gramEnd"/>
      <w:r>
        <w:rPr>
          <w:rFonts w:ascii="仿宋_GB2312" w:eastAsia="仿宋_GB2312" w:hAnsi="仿宋_GB2312" w:cs="仿宋_GB2312" w:hint="eastAsia"/>
          <w:sz w:val="32"/>
          <w:szCs w:val="32"/>
        </w:rPr>
        <w:t>及时在官方网站</w:t>
      </w:r>
      <w:r>
        <w:rPr>
          <w:rFonts w:ascii="仿宋_GB2312" w:eastAsia="仿宋_GB2312" w:hAnsi="仿宋" w:cs="宋体" w:hint="eastAsia"/>
          <w:kern w:val="0"/>
          <w:sz w:val="32"/>
          <w:szCs w:val="32"/>
        </w:rPr>
        <w:t>向社会公布备案的医疗卫生机构名单、地址、检查类别和项目等相关信息，并告知核发其《医疗机构执业许可证》的卫生健康主管部门。核发其《医疗机构执业许可证》的卫生健康主管部门应当在该机构的《医疗机构执业许可证》副本备注栏注明检查类别和项目等信息。</w:t>
      </w:r>
    </w:p>
    <w:p w:rsidR="003F5F9D" w:rsidRDefault="003F5F9D" w:rsidP="003F5F9D">
      <w:pPr>
        <w:widowControl/>
        <w:spacing w:line="540" w:lineRule="exact"/>
        <w:jc w:val="center"/>
        <w:rPr>
          <w:rFonts w:ascii="黑体" w:eastAsia="黑体" w:hAnsi="黑体" w:cs="宋体" w:hint="eastAsia"/>
          <w:kern w:val="0"/>
          <w:sz w:val="32"/>
          <w:szCs w:val="32"/>
        </w:rPr>
      </w:pPr>
    </w:p>
    <w:p w:rsidR="003F5F9D" w:rsidRDefault="003F5F9D" w:rsidP="003F5F9D">
      <w:pPr>
        <w:widowControl/>
        <w:spacing w:line="540" w:lineRule="exact"/>
        <w:jc w:val="center"/>
        <w:rPr>
          <w:rFonts w:ascii="黑体" w:eastAsia="黑体" w:hAnsi="黑体" w:cs="宋体"/>
          <w:kern w:val="0"/>
          <w:sz w:val="32"/>
          <w:szCs w:val="32"/>
        </w:rPr>
      </w:pPr>
      <w:r>
        <w:rPr>
          <w:rFonts w:ascii="黑体" w:eastAsia="黑体" w:hAnsi="黑体" w:cs="宋体" w:hint="eastAsia"/>
          <w:kern w:val="0"/>
          <w:sz w:val="32"/>
          <w:szCs w:val="32"/>
        </w:rPr>
        <w:t>第四章 备案的监督管理</w:t>
      </w:r>
    </w:p>
    <w:p w:rsidR="003F5F9D" w:rsidRDefault="003F5F9D" w:rsidP="003F5F9D">
      <w:pPr>
        <w:widowControl/>
        <w:spacing w:line="540" w:lineRule="exact"/>
        <w:ind w:firstLineChars="200" w:firstLine="643"/>
        <w:rPr>
          <w:rFonts w:ascii="仿宋_GB2312" w:eastAsia="仿宋_GB2312" w:hAnsi="仿宋" w:cs="宋体" w:hint="eastAsia"/>
          <w:kern w:val="0"/>
          <w:sz w:val="32"/>
          <w:szCs w:val="32"/>
        </w:rPr>
      </w:pPr>
      <w:r>
        <w:rPr>
          <w:rFonts w:ascii="仿宋_GB2312" w:eastAsia="仿宋_GB2312" w:hAnsi="仿宋_GB2312" w:cs="仿宋_GB2312" w:hint="eastAsia"/>
          <w:b/>
          <w:sz w:val="32"/>
          <w:szCs w:val="32"/>
        </w:rPr>
        <w:t>第二十一条</w:t>
      </w:r>
      <w:r>
        <w:rPr>
          <w:rFonts w:ascii="仿宋_GB2312" w:eastAsia="仿宋_GB2312" w:hAnsi="仿宋" w:cs="宋体" w:hint="eastAsia"/>
          <w:kern w:val="0"/>
          <w:sz w:val="32"/>
          <w:szCs w:val="32"/>
        </w:rPr>
        <w:t xml:space="preserve"> 县级以上地方卫生健康主管部门负责本辖区职业健康检查工作的监督管理；按照属地化管理原则，制定年度监督检查计划，做好职业健康检查机构的监督检查工作。</w:t>
      </w:r>
    </w:p>
    <w:p w:rsidR="003F5F9D" w:rsidRDefault="003F5F9D" w:rsidP="003F5F9D">
      <w:pPr>
        <w:widowControl/>
        <w:spacing w:line="540" w:lineRule="exact"/>
        <w:ind w:firstLineChars="200" w:firstLine="643"/>
        <w:rPr>
          <w:rFonts w:ascii="仿宋_GB2312" w:eastAsia="仿宋_GB2312" w:hAnsi="仿宋" w:cs="宋体" w:hint="eastAsia"/>
          <w:kern w:val="0"/>
          <w:sz w:val="32"/>
          <w:szCs w:val="32"/>
        </w:rPr>
      </w:pPr>
      <w:r>
        <w:rPr>
          <w:rFonts w:ascii="仿宋_GB2312" w:eastAsia="仿宋_GB2312" w:hAnsi="仿宋_GB2312" w:cs="仿宋_GB2312" w:hint="eastAsia"/>
          <w:b/>
          <w:sz w:val="32"/>
          <w:szCs w:val="32"/>
        </w:rPr>
        <w:t>第二十二条</w:t>
      </w:r>
      <w:r>
        <w:rPr>
          <w:rFonts w:ascii="仿宋_GB2312" w:eastAsia="仿宋_GB2312" w:hAnsi="仿宋" w:cs="宋体" w:hint="eastAsia"/>
          <w:kern w:val="0"/>
          <w:sz w:val="32"/>
          <w:szCs w:val="32"/>
        </w:rPr>
        <w:t xml:space="preserve"> 职业健康检查机构在执业登记机关管辖区域内开展职业健康检查。</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开展外出职业健康检查其服务区域原则上与执业登记机关管辖区域一致，特殊情况需经省卫生健康委审核同意，并在备案中注明。外出职业健康检查进行医学影像学检查和实验室检测，必须保证检查质量并满足放射防护和生物安全的管理要求。</w:t>
      </w:r>
    </w:p>
    <w:p w:rsidR="003F5F9D" w:rsidRDefault="003F5F9D" w:rsidP="003F5F9D">
      <w:pPr>
        <w:spacing w:line="540" w:lineRule="exact"/>
        <w:ind w:firstLine="641"/>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第二十三条</w:t>
      </w:r>
      <w:r>
        <w:rPr>
          <w:rFonts w:ascii="仿宋_GB2312" w:eastAsia="仿宋_GB2312" w:hAnsi="仿宋_GB2312" w:cs="仿宋_GB2312" w:hint="eastAsia"/>
          <w:sz w:val="32"/>
          <w:szCs w:val="32"/>
        </w:rPr>
        <w:t xml:space="preserve"> 用人单位组织接触职业病危害因素人员申请职业健康检查的，已完成职业健康检查项目备案的职业健康检查机构不得拒绝开展相应项目的职业健康检查工作。</w:t>
      </w:r>
    </w:p>
    <w:p w:rsidR="003F5F9D" w:rsidRDefault="003F5F9D" w:rsidP="003F5F9D">
      <w:pPr>
        <w:spacing w:line="540" w:lineRule="exact"/>
        <w:ind w:firstLine="641"/>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第二十四条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职业健康检查机构不得违规将职业健康检查项目以分包、代理、挂靠或加盟等方式从事职业健康检</w:t>
      </w:r>
      <w:r>
        <w:rPr>
          <w:rFonts w:ascii="仿宋_GB2312" w:eastAsia="仿宋_GB2312" w:hAnsi="仿宋_GB2312" w:cs="仿宋_GB2312" w:hint="eastAsia"/>
          <w:sz w:val="32"/>
          <w:szCs w:val="32"/>
        </w:rPr>
        <w:lastRenderedPageBreak/>
        <w:t>查工作。</w:t>
      </w:r>
    </w:p>
    <w:p w:rsidR="003F5F9D" w:rsidRDefault="003F5F9D" w:rsidP="003F5F9D">
      <w:pPr>
        <w:widowControl/>
        <w:spacing w:line="540" w:lineRule="exact"/>
        <w:ind w:firstLineChars="200" w:firstLine="643"/>
        <w:rPr>
          <w:rFonts w:ascii="仿宋_GB2312" w:eastAsia="仿宋_GB2312" w:hAnsi="仿宋" w:cs="宋体" w:hint="eastAsia"/>
          <w:kern w:val="0"/>
          <w:sz w:val="32"/>
          <w:szCs w:val="32"/>
        </w:rPr>
      </w:pPr>
      <w:r>
        <w:rPr>
          <w:rFonts w:ascii="仿宋_GB2312" w:eastAsia="仿宋_GB2312" w:hAnsi="仿宋_GB2312" w:cs="仿宋_GB2312" w:hint="eastAsia"/>
          <w:b/>
          <w:sz w:val="32"/>
          <w:szCs w:val="32"/>
        </w:rPr>
        <w:t>第二十五条</w:t>
      </w:r>
      <w:r>
        <w:rPr>
          <w:rFonts w:ascii="仿宋_GB2312" w:eastAsia="仿宋_GB2312" w:hAnsi="仿宋" w:cs="宋体" w:hint="eastAsia"/>
          <w:kern w:val="0"/>
          <w:sz w:val="32"/>
          <w:szCs w:val="32"/>
        </w:rPr>
        <w:t xml:space="preserve"> 承担职业健康检查的机构已不具备备案条件的，应当及时报告省卫生健康委并办理注销备案。</w:t>
      </w:r>
    </w:p>
    <w:p w:rsidR="003F5F9D" w:rsidRDefault="003F5F9D" w:rsidP="003F5F9D">
      <w:pPr>
        <w:spacing w:line="540" w:lineRule="exact"/>
        <w:ind w:firstLine="641"/>
        <w:rPr>
          <w:rFonts w:ascii="仿宋_GB2312" w:eastAsia="仿宋_GB2312" w:hAnsi="仿宋" w:cs="宋体" w:hint="eastAsia"/>
          <w:kern w:val="0"/>
          <w:sz w:val="32"/>
          <w:szCs w:val="32"/>
        </w:rPr>
      </w:pPr>
      <w:r>
        <w:rPr>
          <w:rFonts w:ascii="仿宋_GB2312" w:eastAsia="仿宋_GB2312" w:hAnsi="仿宋" w:cs="宋体" w:hint="eastAsia"/>
          <w:kern w:val="0"/>
          <w:sz w:val="32"/>
          <w:szCs w:val="32"/>
        </w:rPr>
        <w:t>县级以上地方卫生健康主管部门发现职业健康检查机构不符合检查类别的备案条件时，应及时依法处置，并逐级报告省卫生健康委撤销该职业健康检查机构的备案，并通知核发其《医疗机构执业许可证》的卫生健康主管部门在该机构的《医疗机构执业许可证》副本备注栏撤销不符合备案条件的检查类别和项目等信息，同时向社会公布。</w:t>
      </w:r>
      <w:r>
        <w:rPr>
          <w:rFonts w:ascii="仿宋_GB2312" w:eastAsia="仿宋_GB2312" w:hint="eastAsia"/>
          <w:kern w:val="0"/>
          <w:sz w:val="32"/>
          <w:szCs w:val="32"/>
        </w:rPr>
        <w:br/>
      </w:r>
      <w:r>
        <w:rPr>
          <w:rFonts w:ascii="仿宋_GB2312" w:eastAsia="仿宋_GB2312" w:hAnsi="仿宋" w:cs="宋体" w:hint="eastAsia"/>
          <w:kern w:val="0"/>
          <w:sz w:val="32"/>
          <w:szCs w:val="32"/>
        </w:rPr>
        <w:t xml:space="preserve">　　</w:t>
      </w:r>
      <w:r>
        <w:rPr>
          <w:rFonts w:ascii="仿宋_GB2312" w:eastAsia="仿宋_GB2312" w:hAnsi="仿宋_GB2312" w:cs="仿宋_GB2312" w:hint="eastAsia"/>
          <w:b/>
          <w:sz w:val="32"/>
          <w:szCs w:val="32"/>
        </w:rPr>
        <w:t>第二十六条</w:t>
      </w:r>
      <w:r>
        <w:rPr>
          <w:rFonts w:ascii="仿宋_GB2312" w:eastAsia="仿宋_GB2312" w:hAnsi="仿宋" w:cs="宋体" w:hint="eastAsia"/>
          <w:kern w:val="0"/>
          <w:sz w:val="32"/>
          <w:szCs w:val="32"/>
        </w:rPr>
        <w:t>  </w:t>
      </w:r>
      <w:r>
        <w:rPr>
          <w:rFonts w:ascii="仿宋_GB2312" w:eastAsia="仿宋_GB2312" w:hAnsi="仿宋_GB2312" w:cs="仿宋_GB2312" w:hint="eastAsia"/>
          <w:sz w:val="32"/>
          <w:szCs w:val="32"/>
        </w:rPr>
        <w:t>广东省职业健康检查质量控制中心应根据国家卫生健康委指定中国疾病预防控制中心制定《职业健康检查质量控制规范（试行）》的要求，结合我省职业健康检查工作实际制定实施细则，每年抽取</w:t>
      </w:r>
      <w:r>
        <w:rPr>
          <w:rFonts w:ascii="仿宋_GB2312" w:eastAsia="仿宋_GB2312" w:hAnsi="仿宋_GB2312" w:cs="仿宋_GB2312" w:hint="eastAsia"/>
          <w:bCs/>
          <w:sz w:val="32"/>
          <w:szCs w:val="32"/>
        </w:rPr>
        <w:t>不少于20%</w:t>
      </w:r>
      <w:r>
        <w:rPr>
          <w:rFonts w:ascii="仿宋_GB2312" w:eastAsia="仿宋_GB2312" w:hAnsi="仿宋_GB2312" w:cs="仿宋_GB2312" w:hint="eastAsia"/>
          <w:sz w:val="32"/>
          <w:szCs w:val="32"/>
        </w:rPr>
        <w:t>在我省备案的</w:t>
      </w:r>
      <w:r>
        <w:rPr>
          <w:rFonts w:ascii="仿宋_GB2312" w:eastAsia="仿宋_GB2312" w:hAnsi="仿宋_GB2312" w:cs="仿宋_GB2312" w:hint="eastAsia"/>
          <w:bCs/>
          <w:sz w:val="32"/>
          <w:szCs w:val="32"/>
        </w:rPr>
        <w:t>职业健康检查机构进行现场质量检查。</w:t>
      </w:r>
      <w:r>
        <w:rPr>
          <w:rFonts w:ascii="仿宋_GB2312" w:eastAsia="仿宋_GB2312" w:hint="eastAsia"/>
          <w:kern w:val="0"/>
          <w:sz w:val="32"/>
          <w:szCs w:val="32"/>
        </w:rPr>
        <w:br/>
        <w:t xml:space="preserve">     </w:t>
      </w:r>
      <w:r>
        <w:rPr>
          <w:rFonts w:ascii="仿宋_GB2312" w:eastAsia="仿宋_GB2312" w:hAnsi="仿宋_GB2312" w:cs="仿宋_GB2312" w:hint="eastAsia"/>
          <w:b/>
          <w:sz w:val="32"/>
          <w:szCs w:val="32"/>
        </w:rPr>
        <w:t>第二十七条</w:t>
      </w:r>
      <w:r>
        <w:rPr>
          <w:rFonts w:ascii="仿宋_GB2312" w:eastAsia="仿宋_GB2312" w:hAnsi="仿宋" w:cs="宋体" w:hint="eastAsia"/>
          <w:kern w:val="0"/>
          <w:sz w:val="32"/>
          <w:szCs w:val="32"/>
        </w:rPr>
        <w:t xml:space="preserve"> 县级以上地方卫生健康主管部门应当按照《职业病防治法》和《职业健康检查管理办法》等规定加强对本辖区职业健康检查机构的监督管理，发现职业健康检查机构存在质量问题时，应当及时报告省卫生健康委。省卫生健康委接到报告后，应当及时通知广东省职业健康检查质量控制中心开展核查。</w:t>
      </w:r>
    </w:p>
    <w:p w:rsidR="003F5F9D" w:rsidRDefault="003F5F9D" w:rsidP="003F5F9D">
      <w:pPr>
        <w:spacing w:line="540" w:lineRule="exact"/>
        <w:ind w:firstLineChars="300" w:firstLine="964"/>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第二十八条 </w:t>
      </w:r>
      <w:r>
        <w:rPr>
          <w:rFonts w:ascii="仿宋_GB2312" w:eastAsia="仿宋_GB2312" w:hAnsi="仿宋_GB2312" w:cs="仿宋_GB2312" w:hint="eastAsia"/>
          <w:bCs/>
          <w:sz w:val="32"/>
          <w:szCs w:val="32"/>
        </w:rPr>
        <w:t xml:space="preserve"> 备案的</w:t>
      </w:r>
      <w:r>
        <w:rPr>
          <w:rFonts w:ascii="仿宋_GB2312" w:eastAsia="仿宋_GB2312" w:hAnsi="仿宋_GB2312" w:cs="仿宋_GB2312" w:hint="eastAsia"/>
          <w:sz w:val="32"/>
          <w:szCs w:val="32"/>
        </w:rPr>
        <w:t>职业健康检查机构不再从事职业健康检查工作</w:t>
      </w:r>
      <w:r>
        <w:rPr>
          <w:rFonts w:ascii="仿宋_GB2312" w:eastAsia="仿宋_GB2312" w:hAnsi="仿宋_GB2312" w:cs="仿宋_GB2312" w:hint="eastAsia"/>
          <w:bCs/>
          <w:sz w:val="32"/>
          <w:szCs w:val="32"/>
        </w:rPr>
        <w:t>的，职业健康检查机构应当</w:t>
      </w:r>
      <w:proofErr w:type="gramStart"/>
      <w:r>
        <w:rPr>
          <w:rFonts w:ascii="仿宋_GB2312" w:eastAsia="仿宋_GB2312" w:hAnsi="仿宋_GB2312" w:cs="仿宋_GB2312" w:hint="eastAsia"/>
          <w:bCs/>
          <w:sz w:val="32"/>
          <w:szCs w:val="32"/>
        </w:rPr>
        <w:t>自不再</w:t>
      </w:r>
      <w:proofErr w:type="gramEnd"/>
      <w:r>
        <w:rPr>
          <w:rFonts w:ascii="仿宋_GB2312" w:eastAsia="仿宋_GB2312" w:hAnsi="仿宋_GB2312" w:cs="仿宋_GB2312" w:hint="eastAsia"/>
          <w:sz w:val="32"/>
          <w:szCs w:val="32"/>
        </w:rPr>
        <w:t>从事职业健康检查工作之日起10个工作日内向省卫生健康委提交注销备案书面申请，并按规定落实</w:t>
      </w:r>
      <w:r>
        <w:rPr>
          <w:rFonts w:ascii="仿宋_GB2312" w:eastAsia="仿宋_GB2312" w:hAnsi="仿宋" w:cs="宋体" w:hint="eastAsia"/>
          <w:kern w:val="0"/>
          <w:sz w:val="32"/>
          <w:szCs w:val="32"/>
        </w:rPr>
        <w:t>职业健康检查档案保存制度。</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省卫生健康委</w:t>
      </w:r>
      <w:r>
        <w:rPr>
          <w:rFonts w:ascii="仿宋_GB2312" w:eastAsia="仿宋_GB2312" w:hAnsi="仿宋_GB2312" w:cs="仿宋_GB2312" w:hint="eastAsia"/>
          <w:bCs/>
          <w:sz w:val="32"/>
          <w:szCs w:val="32"/>
        </w:rPr>
        <w:t>应在</w:t>
      </w:r>
      <w:r>
        <w:rPr>
          <w:rFonts w:ascii="仿宋_GB2312" w:eastAsia="仿宋_GB2312" w:hAnsi="仿宋_GB2312" w:cs="仿宋_GB2312" w:hint="eastAsia"/>
          <w:sz w:val="32"/>
          <w:szCs w:val="32"/>
        </w:rPr>
        <w:t>30日内</w:t>
      </w:r>
      <w:r>
        <w:rPr>
          <w:rFonts w:ascii="仿宋_GB2312" w:eastAsia="仿宋_GB2312" w:hAnsi="仿宋_GB2312" w:cs="仿宋_GB2312" w:hint="eastAsia"/>
          <w:bCs/>
          <w:sz w:val="32"/>
          <w:szCs w:val="32"/>
        </w:rPr>
        <w:t>完成注销</w:t>
      </w:r>
      <w:r>
        <w:rPr>
          <w:rFonts w:ascii="仿宋_GB2312" w:eastAsia="仿宋_GB2312" w:hAnsi="仿宋_GB2312" w:cs="仿宋_GB2312" w:hint="eastAsia"/>
          <w:sz w:val="32"/>
          <w:szCs w:val="32"/>
        </w:rPr>
        <w:t>备案工作，并</w:t>
      </w:r>
      <w:r>
        <w:rPr>
          <w:rFonts w:ascii="仿宋_GB2312" w:eastAsia="仿宋_GB2312" w:hAnsi="仿宋_GB2312" w:cs="仿宋_GB2312" w:hint="eastAsia"/>
          <w:bCs/>
          <w:sz w:val="32"/>
          <w:szCs w:val="32"/>
        </w:rPr>
        <w:t>及时</w:t>
      </w:r>
      <w:r>
        <w:rPr>
          <w:rFonts w:ascii="仿宋_GB2312" w:eastAsia="仿宋_GB2312" w:hAnsi="仿宋_GB2312" w:cs="仿宋_GB2312" w:hint="eastAsia"/>
          <w:bCs/>
          <w:sz w:val="32"/>
          <w:szCs w:val="32"/>
        </w:rPr>
        <w:lastRenderedPageBreak/>
        <w:t>在官方网站向社会公布注销备案的医疗卫生机构名称、地址、法定代表人等相关信息，</w:t>
      </w:r>
      <w:r>
        <w:rPr>
          <w:rFonts w:ascii="仿宋_GB2312" w:eastAsia="仿宋_GB2312" w:hAnsi="仿宋_GB2312" w:cs="仿宋_GB2312" w:hint="eastAsia"/>
          <w:sz w:val="32"/>
          <w:szCs w:val="32"/>
        </w:rPr>
        <w:t>同时应告知核发其《医疗机构执业许可证》的卫生健康主管部门。</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核发其《医疗机构执业许可证》的卫生健康主管部门应当及时在该机构的《医疗机构执业许可证》副本的诊疗科目中注销职业病科，备注栏注销检查类别和项目等信息。</w:t>
      </w:r>
    </w:p>
    <w:p w:rsidR="003F5F9D" w:rsidRDefault="003F5F9D" w:rsidP="003F5F9D">
      <w:pPr>
        <w:pStyle w:val="a3"/>
        <w:widowControl/>
        <w:shd w:val="clear" w:color="auto" w:fill="FFFFFF"/>
        <w:spacing w:before="0" w:beforeAutospacing="0" w:after="0" w:afterAutospacing="0" w:line="540" w:lineRule="exact"/>
        <w:ind w:firstLineChars="800" w:firstLine="2560"/>
        <w:jc w:val="both"/>
        <w:rPr>
          <w:rFonts w:ascii="黑体" w:eastAsia="黑体" w:hAnsi="黑体" w:cs="宋体" w:hint="eastAsia"/>
          <w:sz w:val="32"/>
          <w:szCs w:val="32"/>
        </w:rPr>
      </w:pPr>
    </w:p>
    <w:p w:rsidR="003F5F9D" w:rsidRDefault="003F5F9D" w:rsidP="003F5F9D">
      <w:pPr>
        <w:pStyle w:val="a3"/>
        <w:widowControl/>
        <w:shd w:val="clear" w:color="auto" w:fill="FFFFFF"/>
        <w:spacing w:before="0" w:beforeAutospacing="0" w:after="0" w:afterAutospacing="0" w:line="540" w:lineRule="exact"/>
        <w:ind w:firstLineChars="800" w:firstLine="2560"/>
        <w:jc w:val="both"/>
        <w:rPr>
          <w:rFonts w:ascii="黑体" w:eastAsia="黑体" w:hAnsi="黑体" w:cs="宋体" w:hint="eastAsia"/>
          <w:sz w:val="32"/>
          <w:szCs w:val="32"/>
        </w:rPr>
      </w:pPr>
      <w:r>
        <w:rPr>
          <w:rFonts w:ascii="黑体" w:eastAsia="黑体" w:hAnsi="黑体" w:cs="宋体" w:hint="eastAsia"/>
          <w:sz w:val="32"/>
          <w:szCs w:val="32"/>
        </w:rPr>
        <w:t>第五章  法律责任</w:t>
      </w:r>
    </w:p>
    <w:p w:rsidR="003F5F9D" w:rsidRDefault="003F5F9D" w:rsidP="003F5F9D">
      <w:pPr>
        <w:pStyle w:val="a3"/>
        <w:widowControl/>
        <w:shd w:val="clear" w:color="auto" w:fill="FFFFFF"/>
        <w:spacing w:before="0" w:beforeAutospacing="0" w:after="0" w:afterAutospacing="0" w:line="540" w:lineRule="exact"/>
        <w:ind w:firstLineChars="200" w:firstLine="643"/>
        <w:jc w:val="both"/>
        <w:rPr>
          <w:rFonts w:ascii="仿宋_GB2312" w:eastAsia="仿宋_GB2312" w:hAnsi="仿宋_GB2312" w:cs="仿宋_GB2312" w:hint="eastAsia"/>
          <w:kern w:val="2"/>
          <w:sz w:val="32"/>
          <w:szCs w:val="32"/>
        </w:rPr>
      </w:pPr>
      <w:r>
        <w:rPr>
          <w:rFonts w:ascii="仿宋_GB2312" w:eastAsia="仿宋_GB2312" w:hAnsi="仿宋_GB2312" w:cs="仿宋_GB2312" w:hint="eastAsia"/>
          <w:b/>
          <w:kern w:val="2"/>
          <w:sz w:val="32"/>
          <w:szCs w:val="32"/>
        </w:rPr>
        <w:t>第二十九条</w:t>
      </w:r>
      <w:r>
        <w:rPr>
          <w:rFonts w:ascii="仿宋_GB2312" w:eastAsia="仿宋_GB2312" w:hAnsi="仿宋_GB2312" w:cs="仿宋_GB2312" w:hint="eastAsia"/>
          <w:kern w:val="2"/>
          <w:sz w:val="32"/>
          <w:szCs w:val="32"/>
        </w:rPr>
        <w:t xml:space="preserve"> 无《医疗机构执业许可证》擅自开展职业健康检查的，由县级以上地方卫生健康主管部门依据《医疗机构管理条例》第四十四条的规定进行处理。</w:t>
      </w:r>
    </w:p>
    <w:p w:rsidR="003F5F9D" w:rsidRDefault="003F5F9D" w:rsidP="003F5F9D">
      <w:pPr>
        <w:pStyle w:val="a3"/>
        <w:widowControl/>
        <w:shd w:val="clear" w:color="auto" w:fill="FFFFFF"/>
        <w:spacing w:before="0" w:beforeAutospacing="0" w:after="0" w:afterAutospacing="0" w:line="540" w:lineRule="exact"/>
        <w:ind w:firstLineChars="200" w:firstLine="643"/>
        <w:jc w:val="both"/>
        <w:rPr>
          <w:rFonts w:ascii="仿宋_GB2312" w:eastAsia="仿宋_GB2312" w:hAnsi="仿宋_GB2312" w:cs="仿宋_GB2312" w:hint="eastAsia"/>
          <w:kern w:val="2"/>
          <w:sz w:val="32"/>
          <w:szCs w:val="32"/>
        </w:rPr>
      </w:pPr>
      <w:r>
        <w:rPr>
          <w:rFonts w:ascii="仿宋_GB2312" w:eastAsia="仿宋_GB2312" w:hAnsi="仿宋_GB2312" w:cs="仿宋_GB2312" w:hint="eastAsia"/>
          <w:b/>
          <w:kern w:val="2"/>
          <w:sz w:val="32"/>
          <w:szCs w:val="32"/>
        </w:rPr>
        <w:t>第三十条</w:t>
      </w:r>
      <w:r>
        <w:rPr>
          <w:rFonts w:ascii="仿宋_GB2312" w:eastAsia="仿宋_GB2312" w:hAnsi="仿宋_GB2312" w:cs="仿宋_GB2312" w:hint="eastAsia"/>
          <w:kern w:val="2"/>
          <w:sz w:val="32"/>
          <w:szCs w:val="32"/>
        </w:rPr>
        <w:t xml:space="preserve"> 职业健康检查机构未按照规定报告疑似职业病的，由县级以上地方卫生健康主管部门依据《职业病防治法》第七十四条的规定进行处理。</w:t>
      </w:r>
    </w:p>
    <w:p w:rsidR="003F5F9D" w:rsidRDefault="003F5F9D" w:rsidP="003F5F9D">
      <w:pPr>
        <w:pStyle w:val="a3"/>
        <w:widowControl/>
        <w:shd w:val="clear" w:color="auto" w:fill="FFFFFF"/>
        <w:spacing w:before="0" w:beforeAutospacing="0" w:after="0" w:afterAutospacing="0" w:line="540" w:lineRule="exact"/>
        <w:ind w:firstLineChars="200" w:firstLine="643"/>
        <w:jc w:val="both"/>
        <w:rPr>
          <w:rFonts w:ascii="仿宋_GB2312" w:eastAsia="仿宋_GB2312" w:hAnsi="仿宋_GB2312" w:cs="仿宋_GB2312" w:hint="eastAsia"/>
          <w:kern w:val="2"/>
          <w:sz w:val="32"/>
          <w:szCs w:val="32"/>
        </w:rPr>
      </w:pPr>
      <w:r>
        <w:rPr>
          <w:rFonts w:ascii="仿宋_GB2312" w:eastAsia="仿宋_GB2312" w:hAnsi="仿宋_GB2312" w:cs="仿宋_GB2312" w:hint="eastAsia"/>
          <w:b/>
          <w:kern w:val="2"/>
          <w:sz w:val="32"/>
          <w:szCs w:val="32"/>
        </w:rPr>
        <w:t>第三十三条</w:t>
      </w:r>
      <w:r>
        <w:rPr>
          <w:rFonts w:ascii="仿宋_GB2312" w:eastAsia="仿宋_GB2312" w:hAnsi="仿宋_GB2312" w:cs="仿宋_GB2312" w:hint="eastAsia"/>
          <w:kern w:val="2"/>
          <w:sz w:val="32"/>
          <w:szCs w:val="32"/>
        </w:rPr>
        <w:t xml:space="preserve"> 职业健康检查机构违反职业健康检查相关规定的，由县级以上地方卫生健康主管部门依据《中华人民共和国职业病防治法》和《职业健康检查管理办法》等有关规定处理，并纳入诚信体系建设内容。</w:t>
      </w:r>
    </w:p>
    <w:p w:rsidR="003F5F9D" w:rsidRDefault="003F5F9D" w:rsidP="003F5F9D">
      <w:pPr>
        <w:pStyle w:val="a3"/>
        <w:widowControl/>
        <w:shd w:val="clear" w:color="auto" w:fill="FFFFFF"/>
        <w:spacing w:before="0" w:beforeAutospacing="0" w:after="0" w:afterAutospacing="0" w:line="540" w:lineRule="exact"/>
        <w:ind w:firstLineChars="200" w:firstLine="643"/>
        <w:jc w:val="both"/>
        <w:rPr>
          <w:rFonts w:ascii="仿宋_GB2312" w:eastAsia="仿宋_GB2312" w:hAnsi="仿宋_GB2312" w:cs="仿宋_GB2312" w:hint="eastAsia"/>
          <w:kern w:val="2"/>
          <w:sz w:val="32"/>
          <w:szCs w:val="32"/>
        </w:rPr>
      </w:pPr>
      <w:r>
        <w:rPr>
          <w:rFonts w:ascii="仿宋_GB2312" w:eastAsia="仿宋_GB2312" w:hAnsi="仿宋_GB2312" w:cs="仿宋_GB2312" w:hint="eastAsia"/>
          <w:b/>
          <w:kern w:val="2"/>
          <w:sz w:val="32"/>
          <w:szCs w:val="32"/>
        </w:rPr>
        <w:t>第三十四条</w:t>
      </w:r>
      <w:r>
        <w:rPr>
          <w:rFonts w:ascii="仿宋_GB2312" w:eastAsia="仿宋_GB2312" w:hAnsi="仿宋_GB2312" w:cs="仿宋_GB2312" w:hint="eastAsia"/>
          <w:kern w:val="2"/>
          <w:sz w:val="32"/>
          <w:szCs w:val="32"/>
        </w:rPr>
        <w:t xml:space="preserve"> 职业健康检查机构备案管理部门及其工作人员，应秉公办事，为备案申请单位提供良好服务。对利用职务之便谋取私利者，由其所在单位给予严肃处理；触犯法律的，由司法机关依法追究其法律责任。</w:t>
      </w:r>
    </w:p>
    <w:p w:rsidR="003F5F9D" w:rsidRDefault="003F5F9D" w:rsidP="003F5F9D">
      <w:pPr>
        <w:pStyle w:val="a3"/>
        <w:widowControl/>
        <w:shd w:val="clear" w:color="auto" w:fill="FFFFFF"/>
        <w:spacing w:before="0" w:beforeAutospacing="0" w:after="0" w:afterAutospacing="0" w:line="540" w:lineRule="exact"/>
        <w:ind w:firstLineChars="900" w:firstLine="2880"/>
        <w:jc w:val="both"/>
        <w:rPr>
          <w:rFonts w:ascii="黑体" w:eastAsia="黑体" w:hAnsi="黑体" w:cs="宋体" w:hint="eastAsia"/>
          <w:sz w:val="32"/>
          <w:szCs w:val="32"/>
        </w:rPr>
      </w:pPr>
    </w:p>
    <w:p w:rsidR="003F5F9D" w:rsidRDefault="003F5F9D" w:rsidP="003F5F9D">
      <w:pPr>
        <w:pStyle w:val="a3"/>
        <w:widowControl/>
        <w:shd w:val="clear" w:color="auto" w:fill="FFFFFF"/>
        <w:spacing w:before="0" w:beforeAutospacing="0" w:after="0" w:afterAutospacing="0" w:line="540" w:lineRule="exact"/>
        <w:ind w:firstLineChars="900" w:firstLine="2880"/>
        <w:jc w:val="both"/>
        <w:rPr>
          <w:rFonts w:ascii="黑体" w:eastAsia="黑体" w:hAnsi="黑体" w:cs="宋体" w:hint="eastAsia"/>
          <w:sz w:val="32"/>
          <w:szCs w:val="32"/>
        </w:rPr>
      </w:pPr>
      <w:r>
        <w:rPr>
          <w:rFonts w:ascii="黑体" w:eastAsia="黑体" w:hAnsi="黑体" w:cs="宋体" w:hint="eastAsia"/>
          <w:sz w:val="32"/>
          <w:szCs w:val="32"/>
        </w:rPr>
        <w:t>第六章  附　则</w:t>
      </w:r>
    </w:p>
    <w:p w:rsidR="003F5F9D" w:rsidRDefault="003F5F9D" w:rsidP="003F5F9D">
      <w:pPr>
        <w:pStyle w:val="a3"/>
        <w:widowControl/>
        <w:shd w:val="clear" w:color="auto" w:fill="FFFFFF"/>
        <w:spacing w:before="0" w:beforeAutospacing="0" w:after="0" w:afterAutospacing="0" w:line="540" w:lineRule="exact"/>
        <w:ind w:firstLineChars="200" w:firstLine="643"/>
        <w:jc w:val="both"/>
        <w:rPr>
          <w:rFonts w:ascii="仿宋_GB2312" w:eastAsia="仿宋_GB2312" w:hAnsi="仿宋_GB2312" w:cs="仿宋_GB2312" w:hint="eastAsia"/>
          <w:kern w:val="2"/>
          <w:sz w:val="32"/>
          <w:szCs w:val="32"/>
        </w:rPr>
      </w:pPr>
      <w:r>
        <w:rPr>
          <w:rFonts w:ascii="仿宋_GB2312" w:eastAsia="仿宋_GB2312" w:hAnsi="仿宋_GB2312" w:cs="仿宋_GB2312" w:hint="eastAsia"/>
          <w:b/>
          <w:kern w:val="2"/>
          <w:sz w:val="32"/>
          <w:szCs w:val="32"/>
        </w:rPr>
        <w:lastRenderedPageBreak/>
        <w:t xml:space="preserve">第三十五条 </w:t>
      </w:r>
      <w:r>
        <w:rPr>
          <w:rFonts w:ascii="仿宋_GB2312" w:eastAsia="仿宋_GB2312" w:hAnsi="仿宋_GB2312" w:cs="仿宋_GB2312" w:hint="eastAsia"/>
          <w:kern w:val="2"/>
          <w:sz w:val="32"/>
          <w:szCs w:val="32"/>
        </w:rPr>
        <w:t>本办法实施前，省卫生健康主管部门批准的职业健康体检机构资质在有效期内的继续有效。</w:t>
      </w:r>
    </w:p>
    <w:p w:rsidR="003F5F9D" w:rsidRDefault="003F5F9D" w:rsidP="003F5F9D">
      <w:pPr>
        <w:pStyle w:val="a3"/>
        <w:widowControl/>
        <w:shd w:val="clear" w:color="auto" w:fill="FFFFFF"/>
        <w:spacing w:before="0" w:beforeAutospacing="0" w:after="0" w:afterAutospacing="0" w:line="540" w:lineRule="exact"/>
        <w:ind w:firstLineChars="200" w:firstLine="643"/>
        <w:jc w:val="both"/>
        <w:rPr>
          <w:rFonts w:ascii="仿宋_GB2312" w:eastAsia="仿宋_GB2312" w:hAnsi="仿宋_GB2312" w:cs="仿宋_GB2312" w:hint="eastAsia"/>
          <w:kern w:val="2"/>
          <w:sz w:val="32"/>
          <w:szCs w:val="32"/>
        </w:rPr>
      </w:pPr>
      <w:r>
        <w:rPr>
          <w:rFonts w:ascii="仿宋_GB2312" w:eastAsia="仿宋_GB2312" w:hAnsi="仿宋_GB2312" w:cs="仿宋_GB2312" w:hint="eastAsia"/>
          <w:b/>
          <w:kern w:val="2"/>
          <w:sz w:val="32"/>
          <w:szCs w:val="32"/>
        </w:rPr>
        <w:t>第三十六条</w:t>
      </w:r>
      <w:r>
        <w:rPr>
          <w:rFonts w:ascii="仿宋_GB2312" w:eastAsia="仿宋_GB2312" w:hAnsi="仿宋_GB2312" w:cs="仿宋_GB2312" w:hint="eastAsia"/>
          <w:kern w:val="2"/>
          <w:sz w:val="32"/>
          <w:szCs w:val="32"/>
        </w:rPr>
        <w:t xml:space="preserve"> 本办法由省卫生健康委员会负责解释，自2019年  月  日起施行。</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p>
    <w:p w:rsidR="003F5F9D" w:rsidRDefault="003F5F9D" w:rsidP="003F5F9D">
      <w:pPr>
        <w:widowControl/>
        <w:spacing w:line="540" w:lineRule="exact"/>
        <w:ind w:firstLineChars="200" w:firstLine="640"/>
        <w:rPr>
          <w:rFonts w:ascii="华文楷体" w:eastAsia="华文楷体" w:hAnsi="华文楷体" w:cs="华文楷体" w:hint="eastAsia"/>
          <w:kern w:val="0"/>
          <w:sz w:val="32"/>
          <w:szCs w:val="32"/>
        </w:rPr>
      </w:pPr>
      <w:r>
        <w:rPr>
          <w:rFonts w:ascii="华文楷体" w:eastAsia="华文楷体" w:hAnsi="华文楷体" w:cs="华文楷体" w:hint="eastAsia"/>
          <w:kern w:val="0"/>
          <w:sz w:val="32"/>
          <w:szCs w:val="32"/>
        </w:rPr>
        <w:t>附件：</w:t>
      </w:r>
    </w:p>
    <w:p w:rsidR="003F5F9D" w:rsidRDefault="003F5F9D" w:rsidP="003F5F9D">
      <w:pPr>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w:t>
      </w:r>
      <w:r>
        <w:rPr>
          <w:rFonts w:ascii="仿宋" w:eastAsia="仿宋" w:hAnsi="仿宋" w:cs="仿宋" w:hint="eastAsia"/>
          <w:sz w:val="32"/>
          <w:szCs w:val="32"/>
        </w:rPr>
        <w:t>广东省职业健康检查机构申请备案医疗卫生技术人员配置条件规范</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2.广东省职业健康检查机构申请备案设备（仪器、车辆）</w:t>
      </w:r>
    </w:p>
    <w:p w:rsidR="003F5F9D" w:rsidRDefault="003F5F9D" w:rsidP="003F5F9D">
      <w:pPr>
        <w:widowControl/>
        <w:spacing w:line="540" w:lineRule="exac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配置条件规范</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3.广东省职业健康检查机构申请备案质量管理制度条件规范</w:t>
      </w:r>
    </w:p>
    <w:p w:rsidR="003F5F9D" w:rsidRDefault="003F5F9D" w:rsidP="003F5F9D">
      <w:pPr>
        <w:widowControl/>
        <w:spacing w:line="54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4.广东省职业健康检查机构申请备案信息报告条件规范</w:t>
      </w:r>
    </w:p>
    <w:p w:rsidR="003F5F9D" w:rsidRDefault="003F5F9D" w:rsidP="003F5F9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5.广东省</w:t>
      </w:r>
      <w:r>
        <w:rPr>
          <w:rFonts w:ascii="仿宋_GB2312" w:eastAsia="仿宋_GB2312" w:hAnsi="仿宋_GB2312" w:cs="仿宋_GB2312" w:hint="eastAsia"/>
          <w:bCs/>
          <w:sz w:val="32"/>
          <w:szCs w:val="32"/>
        </w:rPr>
        <w:t>职业健康检查机构备案申请表</w:t>
      </w:r>
    </w:p>
    <w:p w:rsidR="003F5F9D" w:rsidRDefault="003F5F9D" w:rsidP="003F5F9D">
      <w:pPr>
        <w:widowControl/>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6.广东省职业健康检查机构开展外出职业健康检查项目备案申请表</w:t>
      </w:r>
    </w:p>
    <w:p w:rsidR="003F5F9D" w:rsidRDefault="003F5F9D" w:rsidP="003F5F9D">
      <w:pPr>
        <w:tabs>
          <w:tab w:val="left" w:pos="706"/>
        </w:tabs>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b/>
        <w:t>7.</w:t>
      </w:r>
      <w:proofErr w:type="gramStart"/>
      <w:r>
        <w:rPr>
          <w:rFonts w:ascii="仿宋_GB2312" w:eastAsia="仿宋_GB2312" w:hAnsi="仿宋_GB2312" w:cs="仿宋_GB2312" w:hint="eastAsia"/>
          <w:sz w:val="32"/>
          <w:szCs w:val="32"/>
        </w:rPr>
        <w:t>盲样考核</w:t>
      </w:r>
      <w:proofErr w:type="gramEnd"/>
      <w:r>
        <w:rPr>
          <w:rFonts w:ascii="仿宋_GB2312" w:eastAsia="仿宋_GB2312" w:hAnsi="仿宋_GB2312" w:cs="仿宋_GB2312" w:hint="eastAsia"/>
          <w:sz w:val="32"/>
          <w:szCs w:val="32"/>
        </w:rPr>
        <w:t>合格证明</w:t>
      </w:r>
    </w:p>
    <w:p w:rsidR="003F5F9D" w:rsidRDefault="003F5F9D" w:rsidP="003F5F9D">
      <w:pPr>
        <w:tabs>
          <w:tab w:val="left" w:pos="781"/>
        </w:tabs>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b/>
        <w:t>8.</w:t>
      </w:r>
      <w:r>
        <w:rPr>
          <w:rFonts w:ascii="仿宋_GB2312" w:eastAsia="仿宋_GB2312" w:hAnsi="仿宋" w:cs="宋体" w:hint="eastAsia"/>
          <w:kern w:val="0"/>
          <w:sz w:val="32"/>
          <w:szCs w:val="32"/>
        </w:rPr>
        <w:t>广东省职业健康检查机构备案回执</w:t>
      </w:r>
    </w:p>
    <w:p w:rsidR="003F5F9D" w:rsidRDefault="003F5F9D" w:rsidP="003F5F9D">
      <w:pPr>
        <w:rPr>
          <w:rFonts w:ascii="仿宋_GB2312" w:eastAsia="仿宋_GB2312" w:hAnsi="仿宋_GB2312" w:cs="仿宋_GB2312" w:hint="eastAsia"/>
          <w:sz w:val="32"/>
          <w:szCs w:val="44"/>
        </w:rPr>
      </w:pPr>
    </w:p>
    <w:p w:rsidR="003F5F9D" w:rsidRDefault="003F5F9D" w:rsidP="003F5F9D"/>
    <w:p w:rsidR="003F5F9D" w:rsidRDefault="003F5F9D" w:rsidP="003F5F9D"/>
    <w:p w:rsidR="003F5F9D" w:rsidRDefault="003F5F9D" w:rsidP="003F5F9D"/>
    <w:p w:rsidR="003F5F9D" w:rsidRDefault="003F5F9D" w:rsidP="003F5F9D"/>
    <w:p w:rsidR="003F5F9D" w:rsidRDefault="003F5F9D" w:rsidP="003F5F9D"/>
    <w:p w:rsidR="003F5F9D" w:rsidRDefault="003F5F9D" w:rsidP="003F5F9D"/>
    <w:p w:rsidR="003F5F9D" w:rsidRDefault="003F5F9D" w:rsidP="003F5F9D">
      <w:pPr>
        <w:rPr>
          <w:rFonts w:ascii="仿宋" w:eastAsia="仿宋" w:hAnsi="仿宋" w:cs="仿宋" w:hint="eastAsia"/>
          <w:b/>
          <w:bCs/>
          <w:sz w:val="28"/>
          <w:szCs w:val="28"/>
        </w:rPr>
      </w:pPr>
      <w:r>
        <w:rPr>
          <w:rFonts w:ascii="仿宋" w:eastAsia="仿宋" w:hAnsi="仿宋" w:cs="仿宋" w:hint="eastAsia"/>
          <w:b/>
          <w:bCs/>
          <w:sz w:val="28"/>
          <w:szCs w:val="28"/>
        </w:rPr>
        <w:t>附件1 </w:t>
      </w:r>
    </w:p>
    <w:p w:rsidR="003F5F9D" w:rsidRDefault="003F5F9D" w:rsidP="003F5F9D">
      <w:pPr>
        <w:jc w:val="center"/>
        <w:rPr>
          <w:rFonts w:ascii="仿宋" w:eastAsia="仿宋" w:hAnsi="仿宋" w:cs="仿宋" w:hint="eastAsia"/>
          <w:b/>
          <w:bCs/>
          <w:sz w:val="32"/>
          <w:szCs w:val="32"/>
        </w:rPr>
      </w:pPr>
      <w:r>
        <w:rPr>
          <w:rFonts w:ascii="仿宋" w:eastAsia="仿宋" w:hAnsi="仿宋" w:cs="仿宋" w:hint="eastAsia"/>
          <w:b/>
          <w:bCs/>
          <w:sz w:val="32"/>
          <w:szCs w:val="32"/>
        </w:rPr>
        <w:lastRenderedPageBreak/>
        <w:t>广东省职业健康检查机构申请备案医疗卫生技术人员</w:t>
      </w:r>
    </w:p>
    <w:p w:rsidR="003F5F9D" w:rsidRDefault="003F5F9D" w:rsidP="003F5F9D">
      <w:pPr>
        <w:jc w:val="center"/>
        <w:rPr>
          <w:rFonts w:ascii="仿宋" w:eastAsia="仿宋" w:hAnsi="仿宋" w:cs="仿宋" w:hint="eastAsia"/>
          <w:b/>
          <w:bCs/>
          <w:sz w:val="32"/>
          <w:szCs w:val="32"/>
        </w:rPr>
      </w:pPr>
      <w:r>
        <w:rPr>
          <w:rFonts w:ascii="仿宋" w:eastAsia="仿宋" w:hAnsi="仿宋" w:cs="仿宋" w:hint="eastAsia"/>
          <w:b/>
          <w:bCs/>
          <w:sz w:val="32"/>
          <w:szCs w:val="32"/>
        </w:rPr>
        <w:t>配置条件规范</w:t>
      </w:r>
    </w:p>
    <w:tbl>
      <w:tblPr>
        <w:tblStyle w:val="a4"/>
        <w:tblW w:w="0" w:type="auto"/>
        <w:tblInd w:w="0" w:type="dxa"/>
        <w:tblLayout w:type="fixed"/>
        <w:tblLook w:val="0000" w:firstRow="0" w:lastRow="0" w:firstColumn="0" w:lastColumn="0" w:noHBand="0" w:noVBand="0"/>
      </w:tblPr>
      <w:tblGrid>
        <w:gridCol w:w="636"/>
        <w:gridCol w:w="700"/>
        <w:gridCol w:w="7186"/>
      </w:tblGrid>
      <w:tr w:rsidR="003F5F9D" w:rsidTr="00F5656D">
        <w:trPr>
          <w:trHeight w:val="90"/>
        </w:trPr>
        <w:tc>
          <w:tcPr>
            <w:tcW w:w="1336"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单位名称</w:t>
            </w:r>
          </w:p>
        </w:tc>
        <w:tc>
          <w:tcPr>
            <w:tcW w:w="7186" w:type="dxa"/>
          </w:tcPr>
          <w:p w:rsidR="003F5F9D" w:rsidRDefault="003F5F9D" w:rsidP="00F5656D">
            <w:pPr>
              <w:rPr>
                <w:rFonts w:ascii="仿宋" w:eastAsia="仿宋" w:hAnsi="仿宋" w:cs="仿宋" w:hint="eastAsia"/>
                <w:sz w:val="28"/>
                <w:szCs w:val="28"/>
              </w:rPr>
            </w:pPr>
          </w:p>
        </w:tc>
      </w:tr>
      <w:tr w:rsidR="003F5F9D" w:rsidTr="00F5656D">
        <w:tc>
          <w:tcPr>
            <w:tcW w:w="1336"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项目名称</w:t>
            </w:r>
          </w:p>
        </w:tc>
        <w:tc>
          <w:tcPr>
            <w:tcW w:w="7186" w:type="dxa"/>
          </w:tcPr>
          <w:p w:rsidR="003F5F9D" w:rsidRDefault="003F5F9D" w:rsidP="00F5656D">
            <w:pPr>
              <w:ind w:firstLineChars="700" w:firstLine="1960"/>
              <w:rPr>
                <w:rFonts w:ascii="仿宋" w:eastAsia="仿宋" w:hAnsi="仿宋" w:cs="仿宋" w:hint="eastAsia"/>
                <w:sz w:val="28"/>
                <w:szCs w:val="28"/>
              </w:rPr>
            </w:pPr>
            <w:r>
              <w:rPr>
                <w:rFonts w:ascii="仿宋" w:eastAsia="仿宋" w:hAnsi="仿宋" w:cs="仿宋" w:hint="eastAsia"/>
                <w:sz w:val="28"/>
                <w:szCs w:val="28"/>
              </w:rPr>
              <w:t>医疗卫生技术人员备案</w:t>
            </w:r>
          </w:p>
        </w:tc>
      </w:tr>
      <w:tr w:rsidR="003F5F9D" w:rsidTr="00F5656D">
        <w:tc>
          <w:tcPr>
            <w:tcW w:w="1336"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职业资格要求</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从事职业健康检查的医师须取得执业医师资格，护士须取得护士资格证，并在本机构注册登记。</w:t>
            </w:r>
          </w:p>
        </w:tc>
      </w:tr>
      <w:tr w:rsidR="003F5F9D" w:rsidTr="00F5656D">
        <w:tc>
          <w:tcPr>
            <w:tcW w:w="1336"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购买社会保险要求</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职业健康检查专业技术人员购买四种及以上社会保险（至少包括基本养老保险、基本医疗保险、工伤保险、失业保险）</w:t>
            </w:r>
          </w:p>
        </w:tc>
      </w:tr>
      <w:tr w:rsidR="003F5F9D" w:rsidTr="00F5656D">
        <w:tc>
          <w:tcPr>
            <w:tcW w:w="636" w:type="dxa"/>
            <w:vMerge w:val="restart"/>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各类职业健康检查岗位人员配</w:t>
            </w:r>
            <w:r>
              <w:rPr>
                <w:rFonts w:ascii="仿宋" w:eastAsia="仿宋" w:hAnsi="仿宋" w:cs="仿宋" w:hint="eastAsia"/>
                <w:sz w:val="28"/>
                <w:szCs w:val="28"/>
              </w:rPr>
              <w:lastRenderedPageBreak/>
              <w:t>置要求</w:t>
            </w:r>
          </w:p>
          <w:p w:rsidR="003F5F9D" w:rsidRDefault="003F5F9D" w:rsidP="00F5656D">
            <w:pPr>
              <w:rPr>
                <w:rFonts w:ascii="仿宋" w:eastAsia="仿宋" w:hAnsi="仿宋" w:cs="仿宋" w:hint="eastAsia"/>
                <w:sz w:val="28"/>
                <w:szCs w:val="28"/>
              </w:rPr>
            </w:pPr>
          </w:p>
          <w:p w:rsidR="003F5F9D" w:rsidRDefault="003F5F9D" w:rsidP="00F5656D">
            <w:pPr>
              <w:rPr>
                <w:rFonts w:ascii="仿宋" w:eastAsia="仿宋" w:hAnsi="仿宋" w:cs="仿宋" w:hint="eastAsia"/>
                <w:sz w:val="28"/>
                <w:szCs w:val="28"/>
              </w:rPr>
            </w:pPr>
          </w:p>
        </w:tc>
        <w:tc>
          <w:tcPr>
            <w:tcW w:w="70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lastRenderedPageBreak/>
              <w:t>粉尘类</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主检医师至少1名具备职业性尘肺病诊断医师资格，职业健康检查体格检查医师至少2名，五官科医师至少1名；心电图检查医师至少1名；肺功能检查医师至少1名；放射阅片医师至少2名，护士至少2名。</w:t>
            </w:r>
          </w:p>
        </w:tc>
      </w:tr>
      <w:tr w:rsidR="003F5F9D" w:rsidTr="00F5656D">
        <w:trPr>
          <w:trHeight w:val="760"/>
        </w:trPr>
        <w:tc>
          <w:tcPr>
            <w:tcW w:w="636" w:type="dxa"/>
            <w:vMerge/>
          </w:tcPr>
          <w:p w:rsidR="003F5F9D" w:rsidRDefault="003F5F9D" w:rsidP="00F5656D">
            <w:pPr>
              <w:rPr>
                <w:rFonts w:ascii="仿宋" w:eastAsia="仿宋" w:hAnsi="仿宋" w:cs="仿宋" w:hint="eastAsia"/>
                <w:sz w:val="28"/>
                <w:szCs w:val="28"/>
              </w:rPr>
            </w:pPr>
          </w:p>
        </w:tc>
        <w:tc>
          <w:tcPr>
            <w:tcW w:w="70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化学因素类</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主检医师至少1名具备职业性化学中毒职业病诊断医师资格，职业健康检查体格检查医师至少2名，五官科医师至少2名（其中必须有1名具备眼科执业医师资质）；心电图检查医师至少1名，彩色B超检查医师至少1名，肺功能检查医师至少1名，放射阅片医师至少1名，护士至少2名。</w:t>
            </w:r>
          </w:p>
        </w:tc>
      </w:tr>
      <w:tr w:rsidR="003F5F9D" w:rsidTr="00F5656D">
        <w:trPr>
          <w:trHeight w:val="562"/>
        </w:trPr>
        <w:tc>
          <w:tcPr>
            <w:tcW w:w="636" w:type="dxa"/>
            <w:vMerge/>
          </w:tcPr>
          <w:p w:rsidR="003F5F9D" w:rsidRDefault="003F5F9D" w:rsidP="00F5656D">
            <w:pPr>
              <w:rPr>
                <w:rFonts w:ascii="仿宋" w:eastAsia="仿宋" w:hAnsi="仿宋" w:cs="仿宋" w:hint="eastAsia"/>
                <w:sz w:val="28"/>
                <w:szCs w:val="28"/>
              </w:rPr>
            </w:pPr>
          </w:p>
        </w:tc>
        <w:tc>
          <w:tcPr>
            <w:tcW w:w="70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物理因</w:t>
            </w:r>
            <w:r>
              <w:rPr>
                <w:rFonts w:ascii="仿宋" w:eastAsia="仿宋" w:hAnsi="仿宋" w:cs="仿宋" w:hint="eastAsia"/>
                <w:sz w:val="28"/>
                <w:szCs w:val="28"/>
              </w:rPr>
              <w:lastRenderedPageBreak/>
              <w:t>素类</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lastRenderedPageBreak/>
              <w:t>主检医师至少1名具备物理因素所致职业病诊断医师资格，职业健康检查体格检查医师至少2名，五官科医师至少2名（其中必须有1名具备眼科执业医师资质）；心电</w:t>
            </w:r>
            <w:r>
              <w:rPr>
                <w:rFonts w:ascii="仿宋" w:eastAsia="仿宋" w:hAnsi="仿宋" w:cs="仿宋" w:hint="eastAsia"/>
                <w:sz w:val="28"/>
                <w:szCs w:val="28"/>
              </w:rPr>
              <w:lastRenderedPageBreak/>
              <w:t>图检查医师至少1名，听力检查医师至少2名，放射阅片医师至少1名，护士至少2名。</w:t>
            </w:r>
          </w:p>
        </w:tc>
      </w:tr>
      <w:tr w:rsidR="003F5F9D" w:rsidTr="00F5656D">
        <w:trPr>
          <w:trHeight w:val="1139"/>
        </w:trPr>
        <w:tc>
          <w:tcPr>
            <w:tcW w:w="636" w:type="dxa"/>
            <w:vMerge/>
          </w:tcPr>
          <w:p w:rsidR="003F5F9D" w:rsidRDefault="003F5F9D" w:rsidP="00F5656D">
            <w:pPr>
              <w:rPr>
                <w:rFonts w:ascii="仿宋" w:eastAsia="仿宋" w:hAnsi="仿宋" w:cs="仿宋" w:hint="eastAsia"/>
                <w:sz w:val="28"/>
                <w:szCs w:val="28"/>
              </w:rPr>
            </w:pPr>
          </w:p>
        </w:tc>
        <w:tc>
          <w:tcPr>
            <w:tcW w:w="70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生物因素类</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主检医师至少1名具备综合类职业病诊断医师资格，职业健康检查体格检查医师至少2名，五官科医师至少2名（其中必须有1名具备眼科执业医师资质）；心电图检查医师至少1名，彩色B超检查医师至少1名，肺功能检查医师至少1名，放射阅片医师至少1名，护士至少2名。</w:t>
            </w:r>
          </w:p>
        </w:tc>
      </w:tr>
      <w:tr w:rsidR="003F5F9D" w:rsidTr="00F5656D">
        <w:trPr>
          <w:trHeight w:val="912"/>
        </w:trPr>
        <w:tc>
          <w:tcPr>
            <w:tcW w:w="636" w:type="dxa"/>
            <w:vMerge/>
          </w:tcPr>
          <w:p w:rsidR="003F5F9D" w:rsidRDefault="003F5F9D" w:rsidP="00F5656D">
            <w:pPr>
              <w:rPr>
                <w:rFonts w:ascii="仿宋" w:eastAsia="仿宋" w:hAnsi="仿宋" w:cs="仿宋" w:hint="eastAsia"/>
                <w:sz w:val="28"/>
                <w:szCs w:val="28"/>
              </w:rPr>
            </w:pPr>
          </w:p>
        </w:tc>
        <w:tc>
          <w:tcPr>
            <w:tcW w:w="70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放射因素类</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主检医师至少1名具备职业性放射性疾病诊断医师资格，职业健康检查体格检查医师至少2名，五官科医师至少2名（其中必须有1名具备眼科执业医师资质）；心电图检查医师至少1名，彩色B超检查医师至少1名，放射阅片医师至少1名，护士至少2名。</w:t>
            </w:r>
          </w:p>
        </w:tc>
      </w:tr>
      <w:tr w:rsidR="003F5F9D" w:rsidTr="00F5656D">
        <w:trPr>
          <w:trHeight w:val="1449"/>
        </w:trPr>
        <w:tc>
          <w:tcPr>
            <w:tcW w:w="636" w:type="dxa"/>
            <w:vMerge/>
          </w:tcPr>
          <w:p w:rsidR="003F5F9D" w:rsidRDefault="003F5F9D" w:rsidP="00F5656D">
            <w:pPr>
              <w:rPr>
                <w:rFonts w:ascii="仿宋" w:eastAsia="仿宋" w:hAnsi="仿宋" w:cs="仿宋" w:hint="eastAsia"/>
                <w:sz w:val="28"/>
                <w:szCs w:val="28"/>
              </w:rPr>
            </w:pPr>
          </w:p>
        </w:tc>
        <w:tc>
          <w:tcPr>
            <w:tcW w:w="70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4"/>
              </w:rPr>
              <w:t>其他类（特殊作业等）</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主检医师至少1名具备综合类诊断医师资格，职业健康检查体格检查医师至少2名，五官科医师至少2名（其中必须有1名具备眼科执业医师资质）；心电图检查医师至少1名，听力检查医师至少1名，放射阅片医师至少1名，护士至少2名。</w:t>
            </w:r>
          </w:p>
        </w:tc>
      </w:tr>
      <w:tr w:rsidR="003F5F9D" w:rsidTr="00F5656D">
        <w:tc>
          <w:tcPr>
            <w:tcW w:w="1336"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质量负责人资质要求</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质量负责人应为本医疗机构在册的执业医师、具有副高级以上卫生专业临床技术职务任职资格、熟悉职业病诊断相关法律法规、标准、技术规范。</w:t>
            </w:r>
          </w:p>
        </w:tc>
      </w:tr>
      <w:tr w:rsidR="003F5F9D" w:rsidTr="00F5656D">
        <w:tc>
          <w:tcPr>
            <w:tcW w:w="1336"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质量管理部门要求</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质量管理部门应配有专职或兼职的质量监督员和档案管理人员。</w:t>
            </w:r>
          </w:p>
        </w:tc>
      </w:tr>
      <w:tr w:rsidR="003F5F9D" w:rsidTr="00F5656D">
        <w:tc>
          <w:tcPr>
            <w:tcW w:w="1336"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lastRenderedPageBreak/>
              <w:t>主检医师配置要求</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主检医师不少于1名，具有中级以上专业技术职称和职业病诊断资格，从事职业健康检查相关类别工作3年以上，熟悉职业卫生和职业病诊断相关标准。</w:t>
            </w:r>
          </w:p>
        </w:tc>
      </w:tr>
      <w:tr w:rsidR="003F5F9D" w:rsidTr="00F5656D">
        <w:tc>
          <w:tcPr>
            <w:tcW w:w="1336"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实验室检测人员配置要求</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实验室检测人员不少于1名具有中级以上专业技术职称。</w:t>
            </w:r>
          </w:p>
          <w:p w:rsidR="003F5F9D" w:rsidRDefault="003F5F9D" w:rsidP="00F5656D">
            <w:pPr>
              <w:rPr>
                <w:rFonts w:ascii="仿宋" w:eastAsia="仿宋" w:hAnsi="仿宋" w:cs="仿宋" w:hint="eastAsia"/>
                <w:sz w:val="28"/>
                <w:szCs w:val="28"/>
              </w:rPr>
            </w:pPr>
          </w:p>
        </w:tc>
      </w:tr>
      <w:tr w:rsidR="003F5F9D" w:rsidTr="00F5656D">
        <w:tc>
          <w:tcPr>
            <w:tcW w:w="1336"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继续教育培训要求</w:t>
            </w:r>
          </w:p>
        </w:tc>
        <w:tc>
          <w:tcPr>
            <w:tcW w:w="71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质量负责人及职业健康检查技术人员每2年取得职业健康检查法规知识继续教育培训学分不少于10学分（30学时）。</w:t>
            </w:r>
          </w:p>
        </w:tc>
      </w:tr>
    </w:tbl>
    <w:p w:rsidR="003F5F9D" w:rsidRDefault="003F5F9D" w:rsidP="003F5F9D">
      <w:pPr>
        <w:rPr>
          <w:rFonts w:ascii="仿宋" w:eastAsia="仿宋" w:hAnsi="仿宋" w:cs="仿宋" w:hint="eastAsia"/>
          <w:sz w:val="28"/>
          <w:szCs w:val="28"/>
        </w:rPr>
      </w:pPr>
      <w:r>
        <w:rPr>
          <w:rFonts w:ascii="仿宋" w:eastAsia="仿宋" w:hAnsi="仿宋" w:cs="仿宋" w:hint="eastAsia"/>
          <w:sz w:val="28"/>
          <w:szCs w:val="28"/>
        </w:rPr>
        <w:br/>
      </w: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p>
    <w:p w:rsidR="003F5F9D" w:rsidRDefault="003F5F9D" w:rsidP="003F5F9D">
      <w:pPr>
        <w:rPr>
          <w:rFonts w:ascii="仿宋" w:eastAsia="仿宋" w:hAnsi="仿宋" w:cs="仿宋" w:hint="eastAsia"/>
          <w:sz w:val="28"/>
          <w:szCs w:val="28"/>
        </w:rPr>
      </w:pPr>
      <w:r>
        <w:rPr>
          <w:rFonts w:ascii="仿宋" w:eastAsia="仿宋" w:hAnsi="仿宋" w:cs="仿宋" w:hint="eastAsia"/>
          <w:b/>
          <w:bCs/>
          <w:sz w:val="28"/>
          <w:szCs w:val="28"/>
        </w:rPr>
        <w:t>附件2 </w:t>
      </w:r>
    </w:p>
    <w:p w:rsidR="003F5F9D" w:rsidRDefault="003F5F9D" w:rsidP="003F5F9D">
      <w:pPr>
        <w:jc w:val="center"/>
        <w:rPr>
          <w:rFonts w:ascii="仿宋" w:eastAsia="仿宋" w:hAnsi="仿宋" w:cs="仿宋" w:hint="eastAsia"/>
          <w:b/>
          <w:bCs/>
          <w:sz w:val="32"/>
          <w:szCs w:val="32"/>
        </w:rPr>
      </w:pPr>
      <w:r>
        <w:rPr>
          <w:rFonts w:ascii="仿宋" w:eastAsia="仿宋" w:hAnsi="仿宋" w:cs="仿宋" w:hint="eastAsia"/>
          <w:b/>
          <w:bCs/>
          <w:sz w:val="32"/>
          <w:szCs w:val="32"/>
        </w:rPr>
        <w:lastRenderedPageBreak/>
        <w:t>广东省职业健康检查机构申请备案设备（仪器、车辆）</w:t>
      </w:r>
    </w:p>
    <w:p w:rsidR="003F5F9D" w:rsidRDefault="003F5F9D" w:rsidP="003F5F9D">
      <w:pPr>
        <w:jc w:val="center"/>
        <w:rPr>
          <w:rFonts w:ascii="仿宋" w:eastAsia="仿宋" w:hAnsi="仿宋" w:cs="仿宋" w:hint="eastAsia"/>
          <w:b/>
          <w:bCs/>
          <w:sz w:val="32"/>
          <w:szCs w:val="32"/>
        </w:rPr>
      </w:pPr>
      <w:r>
        <w:rPr>
          <w:rFonts w:ascii="仿宋" w:eastAsia="仿宋" w:hAnsi="仿宋" w:cs="仿宋" w:hint="eastAsia"/>
          <w:b/>
          <w:bCs/>
          <w:sz w:val="32"/>
          <w:szCs w:val="32"/>
        </w:rPr>
        <w:t>配置条件规范</w:t>
      </w:r>
    </w:p>
    <w:tbl>
      <w:tblPr>
        <w:tblStyle w:val="a4"/>
        <w:tblW w:w="0" w:type="auto"/>
        <w:tblInd w:w="0" w:type="dxa"/>
        <w:tblLayout w:type="fixed"/>
        <w:tblLook w:val="0000" w:firstRow="0" w:lastRow="0" w:firstColumn="0" w:lastColumn="0" w:noHBand="0" w:noVBand="0"/>
      </w:tblPr>
      <w:tblGrid>
        <w:gridCol w:w="936"/>
        <w:gridCol w:w="816"/>
        <w:gridCol w:w="6770"/>
      </w:tblGrid>
      <w:tr w:rsidR="003F5F9D" w:rsidTr="00F5656D">
        <w:tc>
          <w:tcPr>
            <w:tcW w:w="1752"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单位名称</w:t>
            </w:r>
          </w:p>
        </w:tc>
        <w:tc>
          <w:tcPr>
            <w:tcW w:w="6770" w:type="dxa"/>
          </w:tcPr>
          <w:p w:rsidR="003F5F9D" w:rsidRDefault="003F5F9D" w:rsidP="00F5656D">
            <w:pPr>
              <w:rPr>
                <w:rFonts w:ascii="仿宋" w:eastAsia="仿宋" w:hAnsi="仿宋" w:cs="仿宋" w:hint="eastAsia"/>
                <w:sz w:val="28"/>
                <w:szCs w:val="28"/>
              </w:rPr>
            </w:pPr>
          </w:p>
        </w:tc>
      </w:tr>
      <w:tr w:rsidR="003F5F9D" w:rsidTr="00F5656D">
        <w:trPr>
          <w:trHeight w:val="467"/>
        </w:trPr>
        <w:tc>
          <w:tcPr>
            <w:tcW w:w="1752"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项目名称</w:t>
            </w:r>
          </w:p>
        </w:tc>
        <w:tc>
          <w:tcPr>
            <w:tcW w:w="67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设备（仪器、车辆）配置备案</w:t>
            </w:r>
          </w:p>
        </w:tc>
      </w:tr>
      <w:tr w:rsidR="003F5F9D" w:rsidTr="00F5656D">
        <w:trPr>
          <w:trHeight w:val="167"/>
        </w:trPr>
        <w:tc>
          <w:tcPr>
            <w:tcW w:w="1752"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职业健康检查基本设备（仪器）要求</w:t>
            </w:r>
          </w:p>
        </w:tc>
        <w:tc>
          <w:tcPr>
            <w:tcW w:w="67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血压计、听诊器、叩诊锤、眼底镜、音叉、显微镜、分光光度计、离心机、电泳仪、水浴箱、干燥箱、尿常规分析仪、血球计数仪、电解质分析仪、生化分析仪、心电图仪、彩色B超仪。</w:t>
            </w:r>
          </w:p>
        </w:tc>
      </w:tr>
      <w:tr w:rsidR="003F5F9D" w:rsidTr="00F5656D">
        <w:tc>
          <w:tcPr>
            <w:tcW w:w="936" w:type="dxa"/>
            <w:vMerge w:val="restart"/>
          </w:tcPr>
          <w:p w:rsidR="003F5F9D" w:rsidRDefault="003F5F9D" w:rsidP="00F5656D">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各职业健康检查类别需配备的设备（仪器）要求</w:t>
            </w:r>
          </w:p>
          <w:p w:rsidR="003F5F9D" w:rsidRDefault="003F5F9D" w:rsidP="00F5656D">
            <w:pPr>
              <w:rPr>
                <w:rFonts w:ascii="仿宋" w:eastAsia="仿宋" w:hAnsi="仿宋" w:cs="仿宋" w:hint="eastAsia"/>
                <w:sz w:val="28"/>
                <w:szCs w:val="28"/>
              </w:rPr>
            </w:pPr>
          </w:p>
          <w:p w:rsidR="003F5F9D" w:rsidRDefault="003F5F9D" w:rsidP="00F5656D">
            <w:pPr>
              <w:rPr>
                <w:rFonts w:ascii="仿宋" w:eastAsia="仿宋" w:hAnsi="仿宋" w:cs="仿宋" w:hint="eastAsia"/>
                <w:sz w:val="28"/>
                <w:szCs w:val="28"/>
              </w:rPr>
            </w:pPr>
          </w:p>
        </w:tc>
        <w:tc>
          <w:tcPr>
            <w:tcW w:w="81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粉尘类</w:t>
            </w:r>
          </w:p>
        </w:tc>
        <w:tc>
          <w:tcPr>
            <w:tcW w:w="67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高千伏X射线机或数字化X射线机（DR）、肺功能仪等。</w:t>
            </w:r>
          </w:p>
        </w:tc>
      </w:tr>
      <w:tr w:rsidR="003F5F9D" w:rsidTr="00F5656D">
        <w:tc>
          <w:tcPr>
            <w:tcW w:w="936" w:type="dxa"/>
            <w:vMerge/>
          </w:tcPr>
          <w:p w:rsidR="003F5F9D" w:rsidRDefault="003F5F9D" w:rsidP="00F5656D">
            <w:pPr>
              <w:rPr>
                <w:rFonts w:ascii="仿宋" w:eastAsia="仿宋" w:hAnsi="仿宋" w:cs="仿宋" w:hint="eastAsia"/>
                <w:sz w:val="28"/>
                <w:szCs w:val="28"/>
              </w:rPr>
            </w:pPr>
          </w:p>
        </w:tc>
        <w:tc>
          <w:tcPr>
            <w:tcW w:w="81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化学因素类</w:t>
            </w:r>
          </w:p>
        </w:tc>
        <w:tc>
          <w:tcPr>
            <w:tcW w:w="67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建立化学毒物生物材料分析实验室，具备离子计或精密酸度计（</w:t>
            </w:r>
            <w:proofErr w:type="gramStart"/>
            <w:r>
              <w:rPr>
                <w:rFonts w:ascii="仿宋" w:eastAsia="仿宋" w:hAnsi="仿宋" w:cs="仿宋" w:hint="eastAsia"/>
                <w:sz w:val="28"/>
                <w:szCs w:val="28"/>
              </w:rPr>
              <w:t>带氟离子选择电极</w:t>
            </w:r>
            <w:proofErr w:type="gramEnd"/>
            <w:r>
              <w:rPr>
                <w:rFonts w:ascii="仿宋" w:eastAsia="仿宋" w:hAnsi="仿宋" w:cs="仿宋" w:hint="eastAsia"/>
                <w:sz w:val="28"/>
                <w:szCs w:val="28"/>
              </w:rPr>
              <w:t>）、分析天平、分光光度计、原子吸收分光光度仪、原子荧光光度计、测汞仪、微波消解仪等。</w:t>
            </w:r>
          </w:p>
        </w:tc>
      </w:tr>
      <w:tr w:rsidR="003F5F9D" w:rsidTr="00F5656D">
        <w:tc>
          <w:tcPr>
            <w:tcW w:w="936" w:type="dxa"/>
            <w:vMerge/>
          </w:tcPr>
          <w:p w:rsidR="003F5F9D" w:rsidRDefault="003F5F9D" w:rsidP="00F5656D">
            <w:pPr>
              <w:rPr>
                <w:rFonts w:ascii="仿宋" w:eastAsia="仿宋" w:hAnsi="仿宋" w:cs="仿宋" w:hint="eastAsia"/>
                <w:sz w:val="28"/>
                <w:szCs w:val="28"/>
              </w:rPr>
            </w:pPr>
          </w:p>
        </w:tc>
        <w:tc>
          <w:tcPr>
            <w:tcW w:w="81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物理因素类</w:t>
            </w:r>
          </w:p>
        </w:tc>
        <w:tc>
          <w:tcPr>
            <w:tcW w:w="6770" w:type="dxa"/>
          </w:tcPr>
          <w:p w:rsidR="003F5F9D" w:rsidRDefault="003F5F9D" w:rsidP="00F5656D">
            <w:pPr>
              <w:rPr>
                <w:rFonts w:ascii="仿宋" w:eastAsia="仿宋" w:hAnsi="仿宋" w:cs="仿宋" w:hint="eastAsia"/>
                <w:sz w:val="28"/>
                <w:szCs w:val="28"/>
              </w:rPr>
            </w:pPr>
            <w:proofErr w:type="gramStart"/>
            <w:r>
              <w:rPr>
                <w:rFonts w:ascii="仿宋" w:eastAsia="仿宋" w:hAnsi="仿宋" w:cs="仿宋" w:hint="eastAsia"/>
                <w:sz w:val="28"/>
                <w:szCs w:val="28"/>
              </w:rPr>
              <w:t>纯音电</w:t>
            </w:r>
            <w:proofErr w:type="gramEnd"/>
            <w:r>
              <w:rPr>
                <w:rFonts w:ascii="仿宋" w:eastAsia="仿宋" w:hAnsi="仿宋" w:cs="仿宋" w:hint="eastAsia"/>
                <w:sz w:val="28"/>
                <w:szCs w:val="28"/>
              </w:rPr>
              <w:t>测听仪、声导抗仪、隔音测听室等。</w:t>
            </w:r>
          </w:p>
        </w:tc>
      </w:tr>
      <w:tr w:rsidR="003F5F9D" w:rsidTr="00F5656D">
        <w:tc>
          <w:tcPr>
            <w:tcW w:w="936" w:type="dxa"/>
            <w:vMerge/>
          </w:tcPr>
          <w:p w:rsidR="003F5F9D" w:rsidRDefault="003F5F9D" w:rsidP="00F5656D">
            <w:pPr>
              <w:rPr>
                <w:rFonts w:ascii="仿宋" w:eastAsia="仿宋" w:hAnsi="仿宋" w:cs="仿宋" w:hint="eastAsia"/>
                <w:sz w:val="28"/>
                <w:szCs w:val="28"/>
              </w:rPr>
            </w:pPr>
          </w:p>
        </w:tc>
        <w:tc>
          <w:tcPr>
            <w:tcW w:w="81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生物因素类</w:t>
            </w:r>
          </w:p>
        </w:tc>
        <w:tc>
          <w:tcPr>
            <w:tcW w:w="67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光学显微镜、恒温培养箱、二氧化碳培养箱、净化工作台、高压蒸汽灭菌器、电热鼓风干燥箱、高速离心机、恒温水槽或水浴锅、分析天平等。</w:t>
            </w:r>
          </w:p>
        </w:tc>
      </w:tr>
      <w:tr w:rsidR="003F5F9D" w:rsidTr="00F5656D">
        <w:tc>
          <w:tcPr>
            <w:tcW w:w="936" w:type="dxa"/>
            <w:vMerge/>
          </w:tcPr>
          <w:p w:rsidR="003F5F9D" w:rsidRDefault="003F5F9D" w:rsidP="00F5656D">
            <w:pPr>
              <w:rPr>
                <w:rFonts w:ascii="仿宋" w:eastAsia="仿宋" w:hAnsi="仿宋" w:cs="仿宋" w:hint="eastAsia"/>
                <w:sz w:val="28"/>
                <w:szCs w:val="28"/>
              </w:rPr>
            </w:pPr>
          </w:p>
        </w:tc>
        <w:tc>
          <w:tcPr>
            <w:tcW w:w="81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放射因素</w:t>
            </w:r>
            <w:r>
              <w:rPr>
                <w:rFonts w:ascii="仿宋" w:eastAsia="仿宋" w:hAnsi="仿宋" w:cs="仿宋" w:hint="eastAsia"/>
                <w:sz w:val="28"/>
                <w:szCs w:val="28"/>
              </w:rPr>
              <w:lastRenderedPageBreak/>
              <w:t>类</w:t>
            </w:r>
          </w:p>
        </w:tc>
        <w:tc>
          <w:tcPr>
            <w:tcW w:w="67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lastRenderedPageBreak/>
              <w:t>建立辐射遗传细胞学实验室，具备染色体畸变分析及微核分析能力，光学显微镜（满足染色体微核阅片要</w:t>
            </w:r>
            <w:r>
              <w:rPr>
                <w:rFonts w:ascii="仿宋" w:eastAsia="仿宋" w:hAnsi="仿宋" w:cs="仿宋" w:hint="eastAsia"/>
                <w:sz w:val="28"/>
                <w:szCs w:val="28"/>
              </w:rPr>
              <w:lastRenderedPageBreak/>
              <w:t>求）、恒温培养箱、二氧化碳培养箱、净化工作台、高压蒸汽灭菌器、电热鼓风干燥箱、高速离心机、恒温水槽或水浴锅等。</w:t>
            </w:r>
          </w:p>
        </w:tc>
      </w:tr>
      <w:tr w:rsidR="003F5F9D" w:rsidTr="00F5656D">
        <w:tc>
          <w:tcPr>
            <w:tcW w:w="936" w:type="dxa"/>
            <w:vMerge/>
          </w:tcPr>
          <w:p w:rsidR="003F5F9D" w:rsidRDefault="003F5F9D" w:rsidP="00F5656D">
            <w:pPr>
              <w:rPr>
                <w:rFonts w:ascii="仿宋" w:eastAsia="仿宋" w:hAnsi="仿宋" w:cs="仿宋" w:hint="eastAsia"/>
                <w:sz w:val="28"/>
                <w:szCs w:val="28"/>
              </w:rPr>
            </w:pPr>
          </w:p>
        </w:tc>
        <w:tc>
          <w:tcPr>
            <w:tcW w:w="81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4"/>
              </w:rPr>
              <w:t>其他类（特殊作业等）</w:t>
            </w:r>
          </w:p>
        </w:tc>
        <w:tc>
          <w:tcPr>
            <w:tcW w:w="67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视力计、视野计、色觉图谱等。</w:t>
            </w:r>
          </w:p>
        </w:tc>
      </w:tr>
      <w:tr w:rsidR="003F5F9D" w:rsidTr="00F5656D">
        <w:tc>
          <w:tcPr>
            <w:tcW w:w="1752"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设备（仪器、车辆）的计量检定要求</w:t>
            </w:r>
          </w:p>
        </w:tc>
        <w:tc>
          <w:tcPr>
            <w:tcW w:w="67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有计量检定规程的仪器设备，应定期进行计量检定，并贴有明显标志；无计量检定规程的仪器设备，应自行编制校验和检验的资料。</w:t>
            </w:r>
          </w:p>
        </w:tc>
      </w:tr>
      <w:tr w:rsidR="003F5F9D" w:rsidTr="00F5656D">
        <w:tc>
          <w:tcPr>
            <w:tcW w:w="1752"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设备（仪器、车辆）的使用、维修保养要求</w:t>
            </w:r>
          </w:p>
        </w:tc>
        <w:tc>
          <w:tcPr>
            <w:tcW w:w="67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建立健全仪器设备的使用、维修保养档案。仪器设备档案内容至少包括：购置申请、招标文件、验收材料、有效的检定证书、作业指导书，使用、维护、维修记录，自校记录</w:t>
            </w:r>
            <w:proofErr w:type="gramStart"/>
            <w:r>
              <w:rPr>
                <w:rFonts w:ascii="仿宋" w:eastAsia="仿宋" w:hAnsi="仿宋" w:cs="仿宋" w:hint="eastAsia"/>
                <w:sz w:val="28"/>
                <w:szCs w:val="28"/>
              </w:rPr>
              <w:t>及期间</w:t>
            </w:r>
            <w:proofErr w:type="gramEnd"/>
            <w:r>
              <w:rPr>
                <w:rFonts w:ascii="仿宋" w:eastAsia="仿宋" w:hAnsi="仿宋" w:cs="仿宋" w:hint="eastAsia"/>
                <w:sz w:val="28"/>
                <w:szCs w:val="28"/>
              </w:rPr>
              <w:t>核查等资料。仪器设备的放置妥当，温度、湿度等环境条件适宜，精密仪器和加热设备隔离放置等内容。</w:t>
            </w:r>
          </w:p>
        </w:tc>
      </w:tr>
      <w:tr w:rsidR="003F5F9D" w:rsidTr="00F5656D">
        <w:tc>
          <w:tcPr>
            <w:tcW w:w="1752" w:type="dxa"/>
            <w:gridSpan w:val="2"/>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生物监测能力要求</w:t>
            </w:r>
          </w:p>
        </w:tc>
        <w:tc>
          <w:tcPr>
            <w:tcW w:w="67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开展化学因素、放射因素类职业健康检查的，应按照相关规定设置职业卫生、放射卫生生物样本分析实验室。</w:t>
            </w:r>
          </w:p>
        </w:tc>
      </w:tr>
    </w:tbl>
    <w:p w:rsidR="003F5F9D" w:rsidRDefault="003F5F9D" w:rsidP="003F5F9D">
      <w:pPr>
        <w:rPr>
          <w:rFonts w:ascii="仿宋" w:eastAsia="仿宋" w:hAnsi="仿宋" w:cs="仿宋" w:hint="eastAsia"/>
          <w:b/>
          <w:bCs/>
          <w:sz w:val="28"/>
          <w:szCs w:val="28"/>
        </w:rPr>
      </w:pPr>
    </w:p>
    <w:p w:rsidR="003F5F9D" w:rsidRDefault="003F5F9D" w:rsidP="003F5F9D">
      <w:pPr>
        <w:rPr>
          <w:rFonts w:ascii="仿宋" w:eastAsia="仿宋" w:hAnsi="仿宋" w:cs="仿宋" w:hint="eastAsia"/>
          <w:b/>
          <w:bCs/>
          <w:sz w:val="28"/>
          <w:szCs w:val="28"/>
        </w:rPr>
      </w:pPr>
    </w:p>
    <w:p w:rsidR="003F5F9D" w:rsidRDefault="003F5F9D" w:rsidP="003F5F9D">
      <w:pPr>
        <w:rPr>
          <w:rFonts w:ascii="仿宋" w:eastAsia="仿宋" w:hAnsi="仿宋" w:cs="仿宋" w:hint="eastAsia"/>
          <w:b/>
          <w:bCs/>
          <w:sz w:val="28"/>
          <w:szCs w:val="28"/>
        </w:rPr>
      </w:pPr>
    </w:p>
    <w:p w:rsidR="003F5F9D" w:rsidRDefault="003F5F9D" w:rsidP="003F5F9D">
      <w:pPr>
        <w:rPr>
          <w:rFonts w:ascii="仿宋" w:eastAsia="仿宋" w:hAnsi="仿宋" w:cs="仿宋" w:hint="eastAsia"/>
          <w:b/>
          <w:bCs/>
          <w:sz w:val="28"/>
          <w:szCs w:val="28"/>
        </w:rPr>
      </w:pPr>
    </w:p>
    <w:p w:rsidR="003F5F9D" w:rsidRDefault="003F5F9D" w:rsidP="003F5F9D">
      <w:pPr>
        <w:rPr>
          <w:rFonts w:ascii="仿宋" w:eastAsia="仿宋" w:hAnsi="仿宋" w:cs="仿宋" w:hint="eastAsia"/>
          <w:sz w:val="28"/>
          <w:szCs w:val="28"/>
        </w:rPr>
      </w:pPr>
      <w:r>
        <w:rPr>
          <w:rFonts w:ascii="仿宋" w:eastAsia="仿宋" w:hAnsi="仿宋" w:cs="仿宋" w:hint="eastAsia"/>
          <w:b/>
          <w:bCs/>
          <w:sz w:val="28"/>
          <w:szCs w:val="28"/>
        </w:rPr>
        <w:t>附件3 </w:t>
      </w:r>
    </w:p>
    <w:p w:rsidR="003F5F9D" w:rsidRDefault="003F5F9D" w:rsidP="003F5F9D">
      <w:pPr>
        <w:jc w:val="center"/>
        <w:rPr>
          <w:rFonts w:ascii="仿宋" w:eastAsia="仿宋" w:hAnsi="仿宋" w:cs="仿宋" w:hint="eastAsia"/>
          <w:b/>
          <w:bCs/>
          <w:sz w:val="32"/>
          <w:szCs w:val="32"/>
        </w:rPr>
      </w:pPr>
      <w:r>
        <w:rPr>
          <w:rFonts w:ascii="仿宋" w:eastAsia="仿宋" w:hAnsi="仿宋" w:cs="仿宋" w:hint="eastAsia"/>
          <w:b/>
          <w:bCs/>
          <w:sz w:val="32"/>
          <w:szCs w:val="32"/>
        </w:rPr>
        <w:lastRenderedPageBreak/>
        <w:t>广东省职业健康检查机构申请备案质量管理制度条件规范</w:t>
      </w:r>
    </w:p>
    <w:tbl>
      <w:tblPr>
        <w:tblStyle w:val="a4"/>
        <w:tblW w:w="0" w:type="auto"/>
        <w:tblInd w:w="0" w:type="dxa"/>
        <w:tblLayout w:type="fixed"/>
        <w:tblLook w:val="0000" w:firstRow="0" w:lastRow="0" w:firstColumn="0" w:lastColumn="0" w:noHBand="0" w:noVBand="0"/>
      </w:tblPr>
      <w:tblGrid>
        <w:gridCol w:w="1352"/>
        <w:gridCol w:w="7170"/>
      </w:tblGrid>
      <w:tr w:rsidR="003F5F9D" w:rsidTr="00F5656D">
        <w:trPr>
          <w:trHeight w:val="263"/>
        </w:trPr>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单位名称</w:t>
            </w:r>
          </w:p>
        </w:tc>
        <w:tc>
          <w:tcPr>
            <w:tcW w:w="7170" w:type="dxa"/>
          </w:tcPr>
          <w:p w:rsidR="003F5F9D" w:rsidRDefault="003F5F9D" w:rsidP="00F5656D">
            <w:pPr>
              <w:ind w:firstLineChars="900" w:firstLine="2520"/>
              <w:rPr>
                <w:rFonts w:ascii="仿宋" w:eastAsia="仿宋" w:hAnsi="仿宋" w:cs="仿宋" w:hint="eastAsia"/>
                <w:sz w:val="28"/>
                <w:szCs w:val="28"/>
              </w:rPr>
            </w:pPr>
          </w:p>
        </w:tc>
      </w:tr>
      <w:tr w:rsidR="003F5F9D" w:rsidTr="00F5656D">
        <w:trPr>
          <w:trHeight w:val="371"/>
        </w:trPr>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序号</w:t>
            </w:r>
          </w:p>
        </w:tc>
        <w:tc>
          <w:tcPr>
            <w:tcW w:w="7170" w:type="dxa"/>
          </w:tcPr>
          <w:p w:rsidR="003F5F9D" w:rsidRDefault="003F5F9D" w:rsidP="00F5656D">
            <w:pPr>
              <w:ind w:firstLineChars="900" w:firstLine="2520"/>
              <w:rPr>
                <w:rFonts w:ascii="仿宋" w:eastAsia="仿宋" w:hAnsi="仿宋" w:cs="仿宋" w:hint="eastAsia"/>
                <w:sz w:val="28"/>
                <w:szCs w:val="28"/>
              </w:rPr>
            </w:pPr>
            <w:r>
              <w:rPr>
                <w:rFonts w:ascii="仿宋" w:eastAsia="仿宋" w:hAnsi="仿宋" w:cs="仿宋" w:hint="eastAsia"/>
                <w:sz w:val="28"/>
                <w:szCs w:val="28"/>
              </w:rPr>
              <w:t>质量管理制度备案</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质量管理体系</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2</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岗位责职</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3</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职业健康监护资料收集和应用规程</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4</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职业健康监护目标疾病规程</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5</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职业病危害因素界定与职业健康监护规程</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6</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职业健康监护人群界定操作规程</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7</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职业健康监护分类和周期</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8</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职业健康监护方法和检查指标确定程序</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9</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职业健康检查的委托、要求或合同审核程序</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10</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职业健康检查方案控制程序</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11</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职业健康检查服务标识及可追溯性控制程序</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12</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职业健康体检操作程序</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13</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现场职业健康体检操作程序</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14</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门诊职业健康体检操作程序</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15</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职业健康监护评价控制程序</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16</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职业健康体检结果质量保证程序</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17</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职业性健康检查报告管理程序</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18</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振动作业职业健康检查规程</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19</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放射工作人员职业健康检查规程</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lastRenderedPageBreak/>
              <w:t>20</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粉尘作业人员职业健康体检规程（按照GBZ188要求细分6类粉尘）</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21</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高温作业人员职业健康体检规程</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22</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 xml:space="preserve"> 有机溶剂作业人员职业健康体检规程（至少包括苯、正己烷、三氯乙烯、汽油等常见有几溶剂）</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23</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噪声作业人员职业健康体检规程</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24</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 xml:space="preserve"> 机动车驾驶员体检规程</w:t>
            </w:r>
          </w:p>
        </w:tc>
      </w:tr>
      <w:tr w:rsidR="003F5F9D" w:rsidTr="00F5656D">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25</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 xml:space="preserve"> 重金属作业人员职业健康体检规程（至少包括铅、汞、锰、镉等常见重金属）</w:t>
            </w:r>
          </w:p>
        </w:tc>
      </w:tr>
      <w:tr w:rsidR="003F5F9D" w:rsidTr="00F5656D">
        <w:trPr>
          <w:trHeight w:val="538"/>
        </w:trPr>
        <w:tc>
          <w:tcPr>
            <w:tcW w:w="1352"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26</w:t>
            </w:r>
          </w:p>
        </w:tc>
        <w:tc>
          <w:tcPr>
            <w:tcW w:w="7170"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监护记录格式一览表：《疑似职业病报告/告知卡》、《职业禁忌告知卡》、《有毒有害作业职业健康监护报卡》、《企业领取职业健康检查结果签收》、《劳动者领取职业健康检查表签收》、《职业健康检查信息表》、《放射工作人员职业健康检查信息表》、《现场职业卫生学调查表》和《职业健康检查资料汇总表》等</w:t>
            </w:r>
          </w:p>
        </w:tc>
      </w:tr>
    </w:tbl>
    <w:p w:rsidR="003F5F9D" w:rsidRDefault="003F5F9D" w:rsidP="003F5F9D">
      <w:pPr>
        <w:rPr>
          <w:rFonts w:ascii="仿宋" w:eastAsia="仿宋" w:hAnsi="仿宋" w:cs="仿宋" w:hint="eastAsia"/>
          <w:sz w:val="28"/>
          <w:szCs w:val="28"/>
        </w:rPr>
      </w:pPr>
      <w:r>
        <w:rPr>
          <w:rFonts w:ascii="仿宋" w:eastAsia="仿宋" w:hAnsi="仿宋" w:cs="仿宋" w:hint="eastAsia"/>
          <w:sz w:val="28"/>
          <w:szCs w:val="28"/>
        </w:rPr>
        <w:t>备注：以上制度文件只是职业健康检查机构备案的基本制度文件。职业健康检查机构应根据工作实际，按照相关的法律法规和标准的要求，制定符合本单位工作实际的职业健康检查工作相关的制度文件，并确保落实到位。</w:t>
      </w:r>
    </w:p>
    <w:p w:rsidR="003F5F9D" w:rsidRDefault="003F5F9D" w:rsidP="003F5F9D">
      <w:pPr>
        <w:rPr>
          <w:rFonts w:ascii="仿宋" w:eastAsia="仿宋" w:hAnsi="仿宋" w:cs="仿宋" w:hint="eastAsia"/>
          <w:b/>
          <w:bCs/>
          <w:sz w:val="32"/>
          <w:szCs w:val="32"/>
        </w:rPr>
      </w:pPr>
      <w:r>
        <w:rPr>
          <w:rFonts w:ascii="仿宋" w:eastAsia="仿宋" w:hAnsi="仿宋" w:cs="仿宋" w:hint="eastAsia"/>
          <w:b/>
          <w:bCs/>
          <w:sz w:val="32"/>
          <w:szCs w:val="32"/>
        </w:rPr>
        <w:br/>
      </w:r>
    </w:p>
    <w:p w:rsidR="003F5F9D" w:rsidRDefault="003F5F9D" w:rsidP="003F5F9D">
      <w:pPr>
        <w:rPr>
          <w:rFonts w:ascii="仿宋" w:eastAsia="仿宋" w:hAnsi="仿宋" w:cs="仿宋" w:hint="eastAsia"/>
          <w:sz w:val="28"/>
          <w:szCs w:val="28"/>
        </w:rPr>
      </w:pPr>
      <w:r>
        <w:rPr>
          <w:rFonts w:ascii="仿宋" w:eastAsia="仿宋" w:hAnsi="仿宋" w:cs="仿宋" w:hint="eastAsia"/>
          <w:b/>
          <w:bCs/>
          <w:sz w:val="28"/>
          <w:szCs w:val="28"/>
        </w:rPr>
        <w:t>附件4 </w:t>
      </w:r>
    </w:p>
    <w:p w:rsidR="003F5F9D" w:rsidRDefault="003F5F9D" w:rsidP="003F5F9D">
      <w:pPr>
        <w:jc w:val="center"/>
        <w:rPr>
          <w:rFonts w:ascii="仿宋" w:eastAsia="仿宋" w:hAnsi="仿宋" w:cs="仿宋" w:hint="eastAsia"/>
          <w:b/>
          <w:bCs/>
          <w:sz w:val="32"/>
          <w:szCs w:val="32"/>
        </w:rPr>
      </w:pPr>
      <w:r>
        <w:rPr>
          <w:rFonts w:ascii="仿宋" w:eastAsia="仿宋" w:hAnsi="仿宋" w:cs="仿宋" w:hint="eastAsia"/>
          <w:b/>
          <w:bCs/>
          <w:sz w:val="32"/>
          <w:szCs w:val="32"/>
        </w:rPr>
        <w:lastRenderedPageBreak/>
        <w:t>广东省职业健康检查机构申请备案信息报告条件规范</w:t>
      </w:r>
    </w:p>
    <w:tbl>
      <w:tblPr>
        <w:tblStyle w:val="a4"/>
        <w:tblW w:w="0" w:type="auto"/>
        <w:tblInd w:w="0" w:type="dxa"/>
        <w:tblLayout w:type="fixed"/>
        <w:tblLook w:val="0000" w:firstRow="0" w:lastRow="0" w:firstColumn="0" w:lastColumn="0" w:noHBand="0" w:noVBand="0"/>
      </w:tblPr>
      <w:tblGrid>
        <w:gridCol w:w="1486"/>
        <w:gridCol w:w="7036"/>
      </w:tblGrid>
      <w:tr w:rsidR="003F5F9D" w:rsidTr="00F5656D">
        <w:tc>
          <w:tcPr>
            <w:tcW w:w="14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单位名称</w:t>
            </w:r>
          </w:p>
        </w:tc>
        <w:tc>
          <w:tcPr>
            <w:tcW w:w="7036" w:type="dxa"/>
          </w:tcPr>
          <w:p w:rsidR="003F5F9D" w:rsidRDefault="003F5F9D" w:rsidP="00F5656D">
            <w:pPr>
              <w:rPr>
                <w:rFonts w:ascii="仿宋" w:eastAsia="仿宋" w:hAnsi="仿宋" w:cs="仿宋" w:hint="eastAsia"/>
                <w:sz w:val="28"/>
                <w:szCs w:val="28"/>
              </w:rPr>
            </w:pPr>
          </w:p>
        </w:tc>
      </w:tr>
      <w:tr w:rsidR="003F5F9D" w:rsidTr="00F5656D">
        <w:tc>
          <w:tcPr>
            <w:tcW w:w="14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项目名称</w:t>
            </w:r>
          </w:p>
        </w:tc>
        <w:tc>
          <w:tcPr>
            <w:tcW w:w="7036" w:type="dxa"/>
          </w:tcPr>
          <w:p w:rsidR="003F5F9D" w:rsidRDefault="003F5F9D" w:rsidP="00F5656D">
            <w:pPr>
              <w:ind w:firstLineChars="700" w:firstLine="1960"/>
              <w:rPr>
                <w:rFonts w:ascii="仿宋" w:eastAsia="仿宋" w:hAnsi="仿宋" w:cs="仿宋" w:hint="eastAsia"/>
                <w:sz w:val="28"/>
                <w:szCs w:val="28"/>
              </w:rPr>
            </w:pPr>
            <w:r>
              <w:rPr>
                <w:rFonts w:ascii="仿宋" w:eastAsia="仿宋" w:hAnsi="仿宋" w:cs="仿宋" w:hint="eastAsia"/>
                <w:sz w:val="28"/>
                <w:szCs w:val="28"/>
              </w:rPr>
              <w:t>信息报告备案</w:t>
            </w:r>
          </w:p>
        </w:tc>
      </w:tr>
      <w:tr w:rsidR="003F5F9D" w:rsidTr="00F5656D">
        <w:tc>
          <w:tcPr>
            <w:tcW w:w="14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信息报告基本要求</w:t>
            </w:r>
          </w:p>
        </w:tc>
        <w:tc>
          <w:tcPr>
            <w:tcW w:w="703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应配置信息化管理人员，制定信息化管理制度，做好网络安全预案，实现信息集中管理。</w:t>
            </w:r>
          </w:p>
        </w:tc>
      </w:tr>
      <w:tr w:rsidR="003F5F9D" w:rsidTr="00F5656D">
        <w:tc>
          <w:tcPr>
            <w:tcW w:w="14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信息报告数据上</w:t>
            </w:r>
            <w:proofErr w:type="gramStart"/>
            <w:r>
              <w:rPr>
                <w:rFonts w:ascii="仿宋" w:eastAsia="仿宋" w:hAnsi="仿宋" w:cs="仿宋" w:hint="eastAsia"/>
                <w:sz w:val="28"/>
                <w:szCs w:val="28"/>
              </w:rPr>
              <w:t>传标准</w:t>
            </w:r>
            <w:proofErr w:type="gramEnd"/>
          </w:p>
        </w:tc>
        <w:tc>
          <w:tcPr>
            <w:tcW w:w="703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职业健康检查机构信息系统能与广东省互联网+职业病防治与职业健康管理平台实现互联互通和数据完整对接。</w:t>
            </w:r>
          </w:p>
        </w:tc>
      </w:tr>
      <w:tr w:rsidR="003F5F9D" w:rsidTr="00F5656D">
        <w:tc>
          <w:tcPr>
            <w:tcW w:w="14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信息报告数据上</w:t>
            </w:r>
            <w:proofErr w:type="gramStart"/>
            <w:r>
              <w:rPr>
                <w:rFonts w:ascii="仿宋" w:eastAsia="仿宋" w:hAnsi="仿宋" w:cs="仿宋" w:hint="eastAsia"/>
                <w:sz w:val="28"/>
                <w:szCs w:val="28"/>
              </w:rPr>
              <w:t>传内容</w:t>
            </w:r>
            <w:proofErr w:type="gramEnd"/>
          </w:p>
        </w:tc>
        <w:tc>
          <w:tcPr>
            <w:tcW w:w="703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按照平台数据上</w:t>
            </w:r>
            <w:proofErr w:type="gramStart"/>
            <w:r>
              <w:rPr>
                <w:rFonts w:ascii="仿宋" w:eastAsia="仿宋" w:hAnsi="仿宋" w:cs="仿宋" w:hint="eastAsia"/>
                <w:sz w:val="28"/>
                <w:szCs w:val="28"/>
              </w:rPr>
              <w:t>传要求</w:t>
            </w:r>
            <w:proofErr w:type="gramEnd"/>
            <w:r>
              <w:rPr>
                <w:rFonts w:ascii="仿宋" w:eastAsia="仿宋" w:hAnsi="仿宋" w:cs="仿宋" w:hint="eastAsia"/>
                <w:sz w:val="28"/>
                <w:szCs w:val="28"/>
              </w:rPr>
              <w:t>及时完整的上</w:t>
            </w:r>
            <w:proofErr w:type="gramStart"/>
            <w:r>
              <w:rPr>
                <w:rFonts w:ascii="仿宋" w:eastAsia="仿宋" w:hAnsi="仿宋" w:cs="仿宋" w:hint="eastAsia"/>
                <w:sz w:val="28"/>
                <w:szCs w:val="28"/>
              </w:rPr>
              <w:t>传职业</w:t>
            </w:r>
            <w:proofErr w:type="gramEnd"/>
            <w:r>
              <w:rPr>
                <w:rFonts w:ascii="仿宋" w:eastAsia="仿宋" w:hAnsi="仿宋" w:cs="仿宋" w:hint="eastAsia"/>
                <w:sz w:val="28"/>
                <w:szCs w:val="28"/>
              </w:rPr>
              <w:t>健康监护数据、职业健康监护报告卡信息、重点职业病监测数据、以及疑似职业病人的台</w:t>
            </w:r>
            <w:proofErr w:type="gramStart"/>
            <w:r>
              <w:rPr>
                <w:rFonts w:ascii="仿宋" w:eastAsia="仿宋" w:hAnsi="仿宋" w:cs="仿宋" w:hint="eastAsia"/>
                <w:sz w:val="28"/>
                <w:szCs w:val="28"/>
              </w:rPr>
              <w:t>账信息</w:t>
            </w:r>
            <w:proofErr w:type="gramEnd"/>
            <w:r>
              <w:rPr>
                <w:rFonts w:ascii="仿宋" w:eastAsia="仿宋" w:hAnsi="仿宋" w:cs="仿宋" w:hint="eastAsia"/>
                <w:sz w:val="28"/>
                <w:szCs w:val="28"/>
              </w:rPr>
              <w:t>等。</w:t>
            </w:r>
          </w:p>
        </w:tc>
      </w:tr>
      <w:tr w:rsidR="003F5F9D" w:rsidTr="00F5656D">
        <w:tc>
          <w:tcPr>
            <w:tcW w:w="148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信息报告数据上传时限</w:t>
            </w:r>
          </w:p>
        </w:tc>
        <w:tc>
          <w:tcPr>
            <w:tcW w:w="7036" w:type="dxa"/>
          </w:tcPr>
          <w:p w:rsidR="003F5F9D" w:rsidRDefault="003F5F9D" w:rsidP="00F5656D">
            <w:pPr>
              <w:rPr>
                <w:rFonts w:ascii="仿宋" w:eastAsia="仿宋" w:hAnsi="仿宋" w:cs="仿宋" w:hint="eastAsia"/>
                <w:sz w:val="28"/>
                <w:szCs w:val="28"/>
              </w:rPr>
            </w:pPr>
            <w:r>
              <w:rPr>
                <w:rFonts w:ascii="仿宋" w:eastAsia="仿宋" w:hAnsi="仿宋" w:cs="仿宋" w:hint="eastAsia"/>
                <w:sz w:val="28"/>
                <w:szCs w:val="28"/>
              </w:rPr>
              <w:t>职业健康检查工作完成后15日内完成相关信息上传，以广东省互联网+职业病防治与职业健康管理平台提供的电子回执时间为准。</w:t>
            </w:r>
          </w:p>
        </w:tc>
      </w:tr>
    </w:tbl>
    <w:p w:rsidR="003F5F9D" w:rsidRDefault="003F5F9D" w:rsidP="003F5F9D">
      <w:pPr>
        <w:rPr>
          <w:rFonts w:ascii="仿宋" w:eastAsia="仿宋" w:hAnsi="仿宋" w:cs="仿宋" w:hint="eastAsia"/>
          <w:b/>
          <w:bCs/>
          <w:sz w:val="32"/>
          <w:szCs w:val="32"/>
        </w:rPr>
      </w:pPr>
    </w:p>
    <w:p w:rsidR="003F5F9D" w:rsidRDefault="003F5F9D" w:rsidP="003F5F9D"/>
    <w:p w:rsidR="003F5F9D" w:rsidRDefault="003F5F9D" w:rsidP="003F5F9D"/>
    <w:p w:rsidR="003F5F9D" w:rsidRDefault="003F5F9D" w:rsidP="003F5F9D"/>
    <w:p w:rsidR="003F5F9D" w:rsidRDefault="003F5F9D" w:rsidP="003F5F9D"/>
    <w:p w:rsidR="003F5F9D" w:rsidRDefault="003F5F9D" w:rsidP="003F5F9D"/>
    <w:p w:rsidR="003F5F9D" w:rsidRDefault="003F5F9D" w:rsidP="003F5F9D"/>
    <w:p w:rsidR="003F5F9D" w:rsidRDefault="003F5F9D" w:rsidP="003F5F9D"/>
    <w:p w:rsidR="003F5F9D" w:rsidRDefault="003F5F9D" w:rsidP="003F5F9D"/>
    <w:p w:rsidR="003F5F9D" w:rsidRDefault="003F5F9D" w:rsidP="003F5F9D"/>
    <w:p w:rsidR="003F5F9D" w:rsidRDefault="003F5F9D" w:rsidP="003F5F9D"/>
    <w:p w:rsidR="003F5F9D" w:rsidRDefault="003F5F9D" w:rsidP="003F5F9D">
      <w:pPr>
        <w:rPr>
          <w:rFonts w:ascii="仿宋_GB2312" w:eastAsia="仿宋_GB2312" w:hAnsi="宋体" w:cs="宋体" w:hint="eastAsia"/>
          <w:b/>
          <w:bCs/>
          <w:sz w:val="32"/>
          <w:szCs w:val="32"/>
        </w:rPr>
      </w:pPr>
    </w:p>
    <w:p w:rsidR="003F5F9D" w:rsidRDefault="003F5F9D" w:rsidP="003F5F9D">
      <w:pPr>
        <w:rPr>
          <w:rFonts w:ascii="仿宋_GB2312" w:eastAsia="仿宋_GB2312" w:hAnsi="宋体" w:cs="宋体" w:hint="eastAsia"/>
          <w:b/>
          <w:bCs/>
          <w:sz w:val="32"/>
          <w:szCs w:val="32"/>
        </w:rPr>
      </w:pPr>
      <w:r>
        <w:rPr>
          <w:rFonts w:ascii="仿宋_GB2312" w:eastAsia="仿宋_GB2312" w:hAnsi="宋体" w:cs="宋体" w:hint="eastAsia"/>
          <w:b/>
          <w:bCs/>
          <w:sz w:val="32"/>
          <w:szCs w:val="32"/>
        </w:rPr>
        <w:t>附件5</w:t>
      </w: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32"/>
          <w:szCs w:val="32"/>
        </w:rPr>
      </w:pPr>
    </w:p>
    <w:p w:rsidR="003F5F9D" w:rsidRDefault="003F5F9D" w:rsidP="003F5F9D">
      <w:pPr>
        <w:jc w:val="center"/>
        <w:rPr>
          <w:rFonts w:ascii="仿宋_GB2312" w:eastAsia="仿宋_GB2312" w:hAnsi="宋体" w:cs="宋体"/>
          <w:b/>
          <w:bCs/>
          <w:sz w:val="44"/>
          <w:szCs w:val="44"/>
        </w:rPr>
      </w:pPr>
      <w:r>
        <w:rPr>
          <w:rFonts w:ascii="仿宋_GB2312" w:eastAsia="仿宋_GB2312" w:hAnsi="宋体" w:cs="宋体" w:hint="eastAsia"/>
          <w:b/>
          <w:bCs/>
          <w:sz w:val="44"/>
          <w:szCs w:val="44"/>
        </w:rPr>
        <w:t>广东省职业健康检查机构备案申请表</w:t>
      </w:r>
    </w:p>
    <w:p w:rsidR="003F5F9D" w:rsidRDefault="003F5F9D" w:rsidP="003F5F9D">
      <w:pPr>
        <w:jc w:val="center"/>
        <w:rPr>
          <w:rFonts w:ascii="仿宋_GB2312" w:eastAsia="仿宋_GB2312" w:hAnsi="宋体" w:cs="宋体"/>
          <w:b/>
          <w:bCs/>
          <w:sz w:val="44"/>
          <w:szCs w:val="44"/>
        </w:rPr>
      </w:pP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b/>
          <w:bCs/>
          <w:sz w:val="32"/>
          <w:szCs w:val="32"/>
        </w:rPr>
      </w:pPr>
      <w:r>
        <w:rPr>
          <w:rFonts w:ascii="仿宋_GB2312" w:eastAsia="仿宋_GB2312" w:hAnsi="宋体" w:cs="宋体" w:hint="eastAsia"/>
          <w:b/>
          <w:bCs/>
          <w:sz w:val="32"/>
          <w:szCs w:val="32"/>
        </w:rPr>
        <w:t>申请单位名称（公章）：</w:t>
      </w:r>
      <w:r>
        <w:rPr>
          <w:rFonts w:ascii="仿宋_GB2312" w:eastAsia="仿宋_GB2312" w:hAnsi="宋体" w:cs="宋体"/>
          <w:b/>
          <w:bCs/>
          <w:sz w:val="32"/>
          <w:szCs w:val="32"/>
        </w:rPr>
        <w:t xml:space="preserve">                   </w:t>
      </w:r>
    </w:p>
    <w:p w:rsidR="003F5F9D" w:rsidRDefault="003F5F9D" w:rsidP="003F5F9D">
      <w:pPr>
        <w:rPr>
          <w:rFonts w:ascii="仿宋_GB2312" w:eastAsia="仿宋_GB2312" w:hAnsi="宋体" w:cs="宋体"/>
          <w:b/>
          <w:bCs/>
          <w:sz w:val="32"/>
          <w:szCs w:val="32"/>
        </w:rPr>
      </w:pPr>
    </w:p>
    <w:p w:rsidR="003F5F9D" w:rsidRDefault="003F5F9D" w:rsidP="003F5F9D">
      <w:pPr>
        <w:rPr>
          <w:rFonts w:ascii="仿宋_GB2312" w:eastAsia="仿宋_GB2312" w:hAnsi="宋体" w:cs="宋体"/>
          <w:b/>
          <w:bCs/>
          <w:sz w:val="32"/>
          <w:szCs w:val="32"/>
        </w:rPr>
      </w:pPr>
      <w:r>
        <w:rPr>
          <w:rFonts w:ascii="仿宋_GB2312" w:eastAsia="仿宋_GB2312" w:hAnsi="宋体" w:cs="宋体" w:hint="eastAsia"/>
          <w:b/>
          <w:bCs/>
          <w:sz w:val="32"/>
          <w:szCs w:val="32"/>
        </w:rPr>
        <w:t>填表日期：</w:t>
      </w:r>
      <w:r>
        <w:rPr>
          <w:rFonts w:ascii="仿宋_GB2312" w:eastAsia="仿宋_GB2312" w:hAnsi="宋体" w:cs="宋体"/>
          <w:b/>
          <w:bCs/>
          <w:sz w:val="32"/>
          <w:szCs w:val="32"/>
        </w:rPr>
        <w:t xml:space="preserve">        </w:t>
      </w:r>
      <w:r>
        <w:rPr>
          <w:rFonts w:ascii="仿宋_GB2312" w:eastAsia="仿宋_GB2312" w:hAnsi="宋体" w:cs="宋体" w:hint="eastAsia"/>
          <w:b/>
          <w:bCs/>
          <w:sz w:val="32"/>
          <w:szCs w:val="32"/>
        </w:rPr>
        <w:t>年</w:t>
      </w:r>
      <w:r>
        <w:rPr>
          <w:rFonts w:ascii="仿宋_GB2312" w:eastAsia="仿宋_GB2312" w:hAnsi="宋体" w:cs="宋体"/>
          <w:b/>
          <w:bCs/>
          <w:sz w:val="32"/>
          <w:szCs w:val="32"/>
        </w:rPr>
        <w:t xml:space="preserve">        </w:t>
      </w:r>
      <w:r>
        <w:rPr>
          <w:rFonts w:ascii="仿宋_GB2312" w:eastAsia="仿宋_GB2312" w:hAnsi="宋体" w:cs="宋体" w:hint="eastAsia"/>
          <w:b/>
          <w:bCs/>
          <w:sz w:val="32"/>
          <w:szCs w:val="32"/>
        </w:rPr>
        <w:t>月</w:t>
      </w:r>
      <w:r>
        <w:rPr>
          <w:rFonts w:ascii="仿宋_GB2312" w:eastAsia="仿宋_GB2312" w:hAnsi="宋体" w:cs="宋体"/>
          <w:b/>
          <w:bCs/>
          <w:sz w:val="32"/>
          <w:szCs w:val="32"/>
        </w:rPr>
        <w:t xml:space="preserve">        </w:t>
      </w:r>
      <w:r>
        <w:rPr>
          <w:rFonts w:ascii="仿宋_GB2312" w:eastAsia="仿宋_GB2312" w:hAnsi="宋体" w:cs="宋体" w:hint="eastAsia"/>
          <w:b/>
          <w:bCs/>
          <w:sz w:val="32"/>
          <w:szCs w:val="32"/>
        </w:rPr>
        <w:t>日</w:t>
      </w:r>
      <w:r>
        <w:rPr>
          <w:rFonts w:ascii="仿宋_GB2312" w:eastAsia="仿宋_GB2312" w:hAnsi="宋体" w:cs="宋体"/>
          <w:b/>
          <w:bCs/>
          <w:sz w:val="32"/>
          <w:szCs w:val="32"/>
        </w:rPr>
        <w:t xml:space="preserve">                             </w:t>
      </w: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32"/>
          <w:szCs w:val="32"/>
        </w:rPr>
      </w:pPr>
    </w:p>
    <w:p w:rsidR="003F5F9D" w:rsidRDefault="003F5F9D" w:rsidP="003F5F9D">
      <w:pPr>
        <w:rPr>
          <w:rFonts w:ascii="仿宋_GB2312" w:eastAsia="仿宋_GB2312" w:hAnsi="宋体" w:cs="宋体"/>
          <w:sz w:val="44"/>
          <w:szCs w:val="44"/>
        </w:rPr>
      </w:pPr>
    </w:p>
    <w:p w:rsidR="003F5F9D" w:rsidRDefault="003F5F9D" w:rsidP="003F5F9D">
      <w:pPr>
        <w:jc w:val="center"/>
        <w:rPr>
          <w:rFonts w:ascii="仿宋_GB2312" w:eastAsia="仿宋_GB2312" w:hAnsi="宋体" w:cs="宋体"/>
          <w:b/>
          <w:bCs/>
          <w:sz w:val="44"/>
          <w:szCs w:val="44"/>
        </w:rPr>
      </w:pPr>
      <w:r>
        <w:rPr>
          <w:rFonts w:ascii="仿宋_GB2312" w:eastAsia="仿宋_GB2312" w:hAnsi="宋体" w:cs="宋体" w:hint="eastAsia"/>
          <w:b/>
          <w:bCs/>
          <w:sz w:val="44"/>
          <w:szCs w:val="44"/>
        </w:rPr>
        <w:t>广东省卫生健康委员会制</w:t>
      </w:r>
      <w:r>
        <w:rPr>
          <w:rFonts w:ascii="仿宋_GB2312" w:eastAsia="仿宋_GB2312" w:hAnsi="宋体" w:cs="宋体"/>
          <w:sz w:val="32"/>
          <w:szCs w:val="32"/>
        </w:rPr>
        <w:br w:type="page"/>
      </w:r>
      <w:r>
        <w:rPr>
          <w:rFonts w:ascii="仿宋_GB2312" w:eastAsia="仿宋_GB2312" w:hAnsi="宋体" w:cs="宋体" w:hint="eastAsia"/>
          <w:b/>
          <w:bCs/>
          <w:sz w:val="44"/>
          <w:szCs w:val="44"/>
        </w:rPr>
        <w:lastRenderedPageBreak/>
        <w:t>广东省职业健康检查机构备案申请表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3"/>
        <w:gridCol w:w="2291"/>
        <w:gridCol w:w="285"/>
        <w:gridCol w:w="1155"/>
        <w:gridCol w:w="956"/>
        <w:gridCol w:w="45"/>
        <w:gridCol w:w="1322"/>
        <w:gridCol w:w="816"/>
        <w:gridCol w:w="739"/>
      </w:tblGrid>
      <w:tr w:rsidR="003F5F9D" w:rsidTr="00F5656D">
        <w:trPr>
          <w:trHeight w:val="447"/>
          <w:jc w:val="center"/>
        </w:trPr>
        <w:tc>
          <w:tcPr>
            <w:tcW w:w="2143" w:type="dxa"/>
            <w:tcBorders>
              <w:top w:val="single" w:sz="4" w:space="0" w:color="auto"/>
              <w:bottom w:val="single" w:sz="4" w:space="0" w:color="auto"/>
              <w:right w:val="single" w:sz="4" w:space="0" w:color="auto"/>
            </w:tcBorders>
            <w:vAlign w:val="center"/>
          </w:tcPr>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申请单位名称</w:t>
            </w:r>
          </w:p>
        </w:tc>
        <w:tc>
          <w:tcPr>
            <w:tcW w:w="7609" w:type="dxa"/>
            <w:gridSpan w:val="8"/>
            <w:tcBorders>
              <w:top w:val="single" w:sz="4" w:space="0" w:color="auto"/>
              <w:left w:val="single" w:sz="4" w:space="0" w:color="auto"/>
              <w:bottom w:val="single" w:sz="4" w:space="0" w:color="auto"/>
            </w:tcBorders>
          </w:tcPr>
          <w:p w:rsidR="003F5F9D" w:rsidRDefault="003F5F9D" w:rsidP="00F5656D">
            <w:pPr>
              <w:rPr>
                <w:rFonts w:ascii="仿宋_GB2312" w:eastAsia="仿宋_GB2312" w:hAnsi="宋体" w:cs="宋体"/>
                <w:sz w:val="30"/>
                <w:szCs w:val="30"/>
              </w:rPr>
            </w:pPr>
          </w:p>
        </w:tc>
      </w:tr>
      <w:tr w:rsidR="003F5F9D" w:rsidTr="00F5656D">
        <w:trPr>
          <w:trHeight w:val="640"/>
          <w:jc w:val="center"/>
        </w:trPr>
        <w:tc>
          <w:tcPr>
            <w:tcW w:w="2143" w:type="dxa"/>
            <w:tcBorders>
              <w:top w:val="single" w:sz="4" w:space="0" w:color="auto"/>
              <w:bottom w:val="single" w:sz="4" w:space="0" w:color="auto"/>
              <w:right w:val="single" w:sz="4" w:space="0" w:color="auto"/>
            </w:tcBorders>
            <w:vAlign w:val="center"/>
          </w:tcPr>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申请单位地址</w:t>
            </w:r>
          </w:p>
        </w:tc>
        <w:tc>
          <w:tcPr>
            <w:tcW w:w="3731" w:type="dxa"/>
            <w:gridSpan w:val="3"/>
            <w:tcBorders>
              <w:top w:val="single" w:sz="4" w:space="0" w:color="auto"/>
              <w:left w:val="single" w:sz="4" w:space="0" w:color="auto"/>
              <w:bottom w:val="single" w:sz="4" w:space="0" w:color="auto"/>
              <w:right w:val="nil"/>
            </w:tcBorders>
            <w:vAlign w:val="center"/>
          </w:tcPr>
          <w:p w:rsidR="003F5F9D" w:rsidRDefault="003F5F9D" w:rsidP="00F5656D">
            <w:pPr>
              <w:rPr>
                <w:rFonts w:ascii="仿宋_GB2312" w:eastAsia="仿宋_GB2312" w:hAnsi="宋体" w:cs="宋体"/>
                <w:sz w:val="30"/>
                <w:szCs w:val="30"/>
              </w:rPr>
            </w:pPr>
          </w:p>
        </w:tc>
        <w:tc>
          <w:tcPr>
            <w:tcW w:w="956" w:type="dxa"/>
            <w:tcBorders>
              <w:top w:val="single" w:sz="4" w:space="0" w:color="auto"/>
              <w:left w:val="single" w:sz="4" w:space="0" w:color="auto"/>
              <w:bottom w:val="single" w:sz="4" w:space="0" w:color="auto"/>
              <w:right w:val="single" w:sz="4" w:space="0" w:color="auto"/>
            </w:tcBorders>
            <w:vAlign w:val="center"/>
          </w:tcPr>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电话</w:t>
            </w:r>
          </w:p>
        </w:tc>
        <w:tc>
          <w:tcPr>
            <w:tcW w:w="1367" w:type="dxa"/>
            <w:gridSpan w:val="2"/>
            <w:tcBorders>
              <w:top w:val="single" w:sz="4" w:space="0" w:color="auto"/>
              <w:left w:val="nil"/>
              <w:bottom w:val="single" w:sz="4" w:space="0" w:color="auto"/>
              <w:right w:val="single" w:sz="4" w:space="0" w:color="auto"/>
            </w:tcBorders>
            <w:vAlign w:val="center"/>
          </w:tcPr>
          <w:p w:rsidR="003F5F9D" w:rsidRDefault="003F5F9D" w:rsidP="00F5656D">
            <w:pPr>
              <w:rPr>
                <w:rFonts w:ascii="仿宋_GB2312" w:eastAsia="仿宋_GB2312" w:hAnsi="宋体" w:cs="宋体"/>
                <w:sz w:val="30"/>
                <w:szCs w:val="30"/>
              </w:rPr>
            </w:pPr>
          </w:p>
        </w:tc>
        <w:tc>
          <w:tcPr>
            <w:tcW w:w="816" w:type="dxa"/>
            <w:tcBorders>
              <w:top w:val="single" w:sz="4" w:space="0" w:color="auto"/>
              <w:left w:val="nil"/>
              <w:bottom w:val="single" w:sz="4" w:space="0" w:color="auto"/>
              <w:right w:val="single" w:sz="4" w:space="0" w:color="auto"/>
            </w:tcBorders>
            <w:vAlign w:val="center"/>
          </w:tcPr>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传真</w:t>
            </w:r>
          </w:p>
        </w:tc>
        <w:tc>
          <w:tcPr>
            <w:tcW w:w="739" w:type="dxa"/>
            <w:tcBorders>
              <w:top w:val="single" w:sz="4" w:space="0" w:color="auto"/>
              <w:left w:val="nil"/>
              <w:bottom w:val="single" w:sz="4" w:space="0" w:color="auto"/>
            </w:tcBorders>
          </w:tcPr>
          <w:p w:rsidR="003F5F9D" w:rsidRDefault="003F5F9D" w:rsidP="00F5656D">
            <w:pPr>
              <w:rPr>
                <w:rFonts w:ascii="仿宋_GB2312" w:eastAsia="仿宋_GB2312" w:hAnsi="宋体" w:cs="宋体"/>
                <w:sz w:val="30"/>
                <w:szCs w:val="30"/>
              </w:rPr>
            </w:pPr>
          </w:p>
        </w:tc>
      </w:tr>
      <w:tr w:rsidR="003F5F9D" w:rsidTr="00F5656D">
        <w:trPr>
          <w:trHeight w:val="740"/>
          <w:jc w:val="center"/>
        </w:trPr>
        <w:tc>
          <w:tcPr>
            <w:tcW w:w="2143" w:type="dxa"/>
            <w:tcBorders>
              <w:top w:val="single" w:sz="4" w:space="0" w:color="auto"/>
              <w:bottom w:val="single" w:sz="4" w:space="0" w:color="auto"/>
              <w:right w:val="single" w:sz="4" w:space="0" w:color="auto"/>
            </w:tcBorders>
            <w:vAlign w:val="center"/>
          </w:tcPr>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邮政编码</w:t>
            </w:r>
          </w:p>
        </w:tc>
        <w:tc>
          <w:tcPr>
            <w:tcW w:w="2291" w:type="dxa"/>
            <w:tcBorders>
              <w:top w:val="single" w:sz="4" w:space="0" w:color="auto"/>
              <w:left w:val="single" w:sz="4" w:space="0" w:color="auto"/>
              <w:bottom w:val="single" w:sz="4" w:space="0" w:color="auto"/>
              <w:right w:val="single" w:sz="4" w:space="0" w:color="auto"/>
            </w:tcBorders>
          </w:tcPr>
          <w:p w:rsidR="003F5F9D" w:rsidRDefault="003F5F9D" w:rsidP="00F5656D">
            <w:pPr>
              <w:rPr>
                <w:rFonts w:ascii="仿宋_GB2312" w:eastAsia="仿宋_GB2312" w:hAnsi="宋体" w:cs="宋体"/>
                <w:sz w:val="30"/>
                <w:szCs w:val="3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电子邮件</w:t>
            </w:r>
          </w:p>
        </w:tc>
        <w:tc>
          <w:tcPr>
            <w:tcW w:w="3878" w:type="dxa"/>
            <w:gridSpan w:val="5"/>
            <w:tcBorders>
              <w:top w:val="single" w:sz="4" w:space="0" w:color="auto"/>
              <w:left w:val="single" w:sz="4" w:space="0" w:color="auto"/>
              <w:bottom w:val="single" w:sz="4" w:space="0" w:color="auto"/>
            </w:tcBorders>
          </w:tcPr>
          <w:p w:rsidR="003F5F9D" w:rsidRDefault="003F5F9D" w:rsidP="00F5656D">
            <w:pPr>
              <w:rPr>
                <w:rFonts w:ascii="仿宋_GB2312" w:eastAsia="仿宋_GB2312" w:hAnsi="宋体" w:cs="宋体"/>
                <w:sz w:val="30"/>
                <w:szCs w:val="30"/>
              </w:rPr>
            </w:pPr>
          </w:p>
        </w:tc>
      </w:tr>
      <w:tr w:rsidR="003F5F9D" w:rsidTr="00F5656D">
        <w:trPr>
          <w:trHeight w:val="670"/>
          <w:jc w:val="center"/>
        </w:trPr>
        <w:tc>
          <w:tcPr>
            <w:tcW w:w="2143" w:type="dxa"/>
            <w:tcBorders>
              <w:top w:val="single" w:sz="4" w:space="0" w:color="auto"/>
              <w:bottom w:val="single" w:sz="4" w:space="0" w:color="auto"/>
              <w:right w:val="single" w:sz="4" w:space="0" w:color="auto"/>
            </w:tcBorders>
          </w:tcPr>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法定代表人</w:t>
            </w:r>
          </w:p>
        </w:tc>
        <w:tc>
          <w:tcPr>
            <w:tcW w:w="2576" w:type="dxa"/>
            <w:gridSpan w:val="2"/>
            <w:tcBorders>
              <w:top w:val="single" w:sz="4" w:space="0" w:color="auto"/>
              <w:left w:val="single" w:sz="4" w:space="0" w:color="auto"/>
              <w:bottom w:val="single" w:sz="4" w:space="0" w:color="auto"/>
              <w:right w:val="nil"/>
            </w:tcBorders>
          </w:tcPr>
          <w:p w:rsidR="003F5F9D" w:rsidRDefault="003F5F9D" w:rsidP="00F5656D">
            <w:pPr>
              <w:rPr>
                <w:rFonts w:ascii="仿宋_GB2312" w:eastAsia="仿宋_GB2312" w:hAnsi="宋体" w:cs="宋体"/>
                <w:sz w:val="30"/>
                <w:szCs w:val="30"/>
              </w:rPr>
            </w:pPr>
          </w:p>
        </w:tc>
        <w:tc>
          <w:tcPr>
            <w:tcW w:w="2156" w:type="dxa"/>
            <w:gridSpan w:val="3"/>
            <w:tcBorders>
              <w:top w:val="single" w:sz="4" w:space="0" w:color="auto"/>
              <w:left w:val="single" w:sz="4" w:space="0" w:color="auto"/>
              <w:bottom w:val="single" w:sz="4" w:space="0" w:color="auto"/>
              <w:right w:val="single" w:sz="4" w:space="0" w:color="auto"/>
            </w:tcBorders>
          </w:tcPr>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职务</w:t>
            </w:r>
            <w:r>
              <w:rPr>
                <w:rFonts w:ascii="仿宋_GB2312" w:eastAsia="仿宋_GB2312" w:hAnsi="宋体" w:cs="宋体"/>
                <w:sz w:val="30"/>
                <w:szCs w:val="30"/>
              </w:rPr>
              <w:t>/</w:t>
            </w:r>
            <w:r>
              <w:rPr>
                <w:rFonts w:ascii="仿宋_GB2312" w:eastAsia="仿宋_GB2312" w:hAnsi="宋体" w:cs="宋体" w:hint="eastAsia"/>
                <w:sz w:val="30"/>
                <w:szCs w:val="30"/>
              </w:rPr>
              <w:t>职称</w:t>
            </w:r>
          </w:p>
        </w:tc>
        <w:tc>
          <w:tcPr>
            <w:tcW w:w="2877" w:type="dxa"/>
            <w:gridSpan w:val="3"/>
            <w:tcBorders>
              <w:top w:val="single" w:sz="4" w:space="0" w:color="auto"/>
              <w:left w:val="nil"/>
              <w:bottom w:val="single" w:sz="4" w:space="0" w:color="auto"/>
            </w:tcBorders>
          </w:tcPr>
          <w:p w:rsidR="003F5F9D" w:rsidRDefault="003F5F9D" w:rsidP="00F5656D">
            <w:pPr>
              <w:rPr>
                <w:rFonts w:ascii="仿宋_GB2312" w:eastAsia="仿宋_GB2312" w:hAnsi="宋体" w:cs="宋体"/>
                <w:sz w:val="30"/>
                <w:szCs w:val="30"/>
              </w:rPr>
            </w:pPr>
          </w:p>
        </w:tc>
      </w:tr>
      <w:tr w:rsidR="003F5F9D" w:rsidTr="00F5656D">
        <w:trPr>
          <w:cantSplit/>
          <w:trHeight w:val="90"/>
          <w:jc w:val="center"/>
        </w:trPr>
        <w:tc>
          <w:tcPr>
            <w:tcW w:w="2143" w:type="dxa"/>
            <w:tcBorders>
              <w:top w:val="single" w:sz="4" w:space="0" w:color="auto"/>
              <w:bottom w:val="single" w:sz="4" w:space="0" w:color="auto"/>
              <w:right w:val="single" w:sz="4" w:space="0" w:color="auto"/>
            </w:tcBorders>
            <w:textDirection w:val="tbRlV"/>
            <w:vAlign w:val="center"/>
          </w:tcPr>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申请检查</w:t>
            </w:r>
          </w:p>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项目类别</w:t>
            </w:r>
          </w:p>
        </w:tc>
        <w:tc>
          <w:tcPr>
            <w:tcW w:w="7609" w:type="dxa"/>
            <w:gridSpan w:val="8"/>
            <w:tcBorders>
              <w:top w:val="single" w:sz="4" w:space="0" w:color="auto"/>
              <w:left w:val="single" w:sz="4" w:space="0" w:color="auto"/>
              <w:bottom w:val="single" w:sz="4" w:space="0" w:color="auto"/>
            </w:tcBorders>
          </w:tcPr>
          <w:p w:rsidR="003F5F9D" w:rsidRDefault="003F5F9D" w:rsidP="00F5656D">
            <w:pPr>
              <w:spacing w:line="440" w:lineRule="exact"/>
              <w:jc w:val="left"/>
              <w:rPr>
                <w:rFonts w:ascii="仿宋_GB2312" w:eastAsia="仿宋_GB2312" w:hAnsi="宋体" w:cs="宋体"/>
                <w:sz w:val="30"/>
                <w:szCs w:val="30"/>
              </w:rPr>
            </w:pPr>
            <w:r>
              <w:rPr>
                <w:rFonts w:ascii="仿宋_GB2312" w:eastAsia="仿宋_GB2312" w:hAnsi="宋体" w:cs="宋体"/>
                <w:sz w:val="30"/>
                <w:szCs w:val="30"/>
              </w:rPr>
              <w:t>1.</w:t>
            </w:r>
            <w:r>
              <w:rPr>
                <w:rFonts w:ascii="仿宋_GB2312" w:eastAsia="仿宋_GB2312" w:hAnsi="宋体" w:cs="宋体" w:hint="eastAsia"/>
                <w:sz w:val="30"/>
                <w:szCs w:val="30"/>
              </w:rPr>
              <w:t>接触粉尘类</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2.</w:t>
            </w:r>
            <w:r>
              <w:rPr>
                <w:rFonts w:ascii="仿宋_GB2312" w:eastAsia="仿宋_GB2312" w:hAnsi="宋体" w:cs="宋体" w:hint="eastAsia"/>
                <w:sz w:val="30"/>
                <w:szCs w:val="30"/>
              </w:rPr>
              <w:t>接触化学因素类</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r>
              <w:rPr>
                <w:rFonts w:ascii="仿宋_GB2312" w:eastAsia="仿宋_GB2312" w:hAnsi="宋体" w:cs="宋体" w:hint="eastAsia"/>
                <w:sz w:val="30"/>
                <w:szCs w:val="30"/>
              </w:rPr>
              <w:t>）</w:t>
            </w:r>
          </w:p>
          <w:p w:rsidR="003F5F9D" w:rsidRDefault="003F5F9D" w:rsidP="00F5656D">
            <w:pPr>
              <w:spacing w:line="440" w:lineRule="exact"/>
              <w:jc w:val="left"/>
              <w:rPr>
                <w:rFonts w:ascii="仿宋_GB2312" w:eastAsia="仿宋_GB2312" w:hAnsi="宋体" w:cs="宋体"/>
                <w:sz w:val="30"/>
                <w:szCs w:val="30"/>
              </w:rPr>
            </w:pPr>
            <w:r>
              <w:rPr>
                <w:rFonts w:ascii="仿宋_GB2312" w:eastAsia="仿宋_GB2312" w:hAnsi="宋体" w:cs="宋体"/>
                <w:sz w:val="30"/>
                <w:szCs w:val="30"/>
              </w:rPr>
              <w:t>3.</w:t>
            </w:r>
            <w:r>
              <w:rPr>
                <w:rFonts w:ascii="仿宋_GB2312" w:eastAsia="仿宋_GB2312" w:hAnsi="宋体" w:cs="宋体" w:hint="eastAsia"/>
                <w:sz w:val="30"/>
                <w:szCs w:val="30"/>
              </w:rPr>
              <w:t>接触物理因素类</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4.</w:t>
            </w:r>
            <w:r>
              <w:rPr>
                <w:rFonts w:ascii="仿宋_GB2312" w:eastAsia="仿宋_GB2312" w:hAnsi="宋体" w:cs="宋体" w:hint="eastAsia"/>
                <w:sz w:val="30"/>
                <w:szCs w:val="30"/>
              </w:rPr>
              <w:t>接触生物因素类</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r>
              <w:rPr>
                <w:rFonts w:ascii="仿宋_GB2312" w:eastAsia="仿宋_GB2312" w:hAnsi="宋体" w:cs="宋体" w:hint="eastAsia"/>
                <w:sz w:val="30"/>
                <w:szCs w:val="30"/>
              </w:rPr>
              <w:t>）</w:t>
            </w:r>
          </w:p>
          <w:p w:rsidR="003F5F9D" w:rsidRDefault="003F5F9D" w:rsidP="00F5656D">
            <w:pPr>
              <w:spacing w:line="440" w:lineRule="exact"/>
              <w:jc w:val="left"/>
              <w:rPr>
                <w:rFonts w:ascii="仿宋_GB2312" w:eastAsia="仿宋_GB2312" w:hAnsi="宋体" w:cs="宋体"/>
                <w:sz w:val="30"/>
                <w:szCs w:val="30"/>
              </w:rPr>
            </w:pPr>
            <w:r>
              <w:rPr>
                <w:rFonts w:ascii="仿宋_GB2312" w:eastAsia="仿宋_GB2312" w:hAnsi="宋体" w:cs="宋体"/>
                <w:sz w:val="30"/>
                <w:szCs w:val="30"/>
              </w:rPr>
              <w:t>5.</w:t>
            </w:r>
            <w:r>
              <w:rPr>
                <w:rFonts w:ascii="仿宋_GB2312" w:eastAsia="仿宋_GB2312" w:hAnsi="宋体" w:cs="宋体" w:hint="eastAsia"/>
                <w:sz w:val="30"/>
                <w:szCs w:val="30"/>
              </w:rPr>
              <w:t>接触放射因素类</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6.</w:t>
            </w:r>
            <w:r>
              <w:rPr>
                <w:rFonts w:ascii="仿宋_GB2312" w:eastAsia="仿宋_GB2312" w:hAnsi="宋体" w:cs="宋体" w:hint="eastAsia"/>
                <w:sz w:val="30"/>
                <w:szCs w:val="30"/>
              </w:rPr>
              <w:t>其他类（特殊作业等）</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r>
              <w:rPr>
                <w:rFonts w:ascii="仿宋_GB2312" w:eastAsia="仿宋_GB2312" w:hAnsi="宋体" w:cs="宋体" w:hint="eastAsia"/>
                <w:sz w:val="30"/>
                <w:szCs w:val="30"/>
              </w:rPr>
              <w:t>）</w:t>
            </w:r>
          </w:p>
        </w:tc>
      </w:tr>
      <w:tr w:rsidR="003F5F9D" w:rsidTr="00F5656D">
        <w:trPr>
          <w:cantSplit/>
          <w:trHeight w:val="3158"/>
          <w:jc w:val="center"/>
        </w:trPr>
        <w:tc>
          <w:tcPr>
            <w:tcW w:w="2143" w:type="dxa"/>
            <w:tcBorders>
              <w:top w:val="nil"/>
              <w:bottom w:val="single" w:sz="4" w:space="0" w:color="auto"/>
              <w:right w:val="single" w:sz="4" w:space="0" w:color="auto"/>
            </w:tcBorders>
            <w:textDirection w:val="tbRlV"/>
            <w:vAlign w:val="center"/>
          </w:tcPr>
          <w:p w:rsidR="003F5F9D" w:rsidRDefault="003F5F9D" w:rsidP="00F5656D">
            <w:pPr>
              <w:ind w:firstLineChars="200" w:firstLine="600"/>
              <w:rPr>
                <w:rFonts w:ascii="仿宋_GB2312" w:eastAsia="仿宋_GB2312" w:hAnsi="宋体" w:cs="宋体"/>
                <w:sz w:val="30"/>
                <w:szCs w:val="30"/>
              </w:rPr>
            </w:pPr>
            <w:r>
              <w:rPr>
                <w:rFonts w:ascii="仿宋_GB2312" w:eastAsia="仿宋_GB2312" w:hAnsi="宋体" w:cs="宋体" w:hint="eastAsia"/>
                <w:sz w:val="30"/>
                <w:szCs w:val="30"/>
              </w:rPr>
              <w:t>所附资料清单</w:t>
            </w:r>
          </w:p>
        </w:tc>
        <w:tc>
          <w:tcPr>
            <w:tcW w:w="7609" w:type="dxa"/>
            <w:gridSpan w:val="8"/>
            <w:tcBorders>
              <w:top w:val="nil"/>
              <w:left w:val="single" w:sz="4" w:space="0" w:color="auto"/>
              <w:bottom w:val="single" w:sz="4" w:space="0" w:color="auto"/>
            </w:tcBorders>
          </w:tcPr>
          <w:p w:rsidR="003F5F9D" w:rsidRDefault="003F5F9D" w:rsidP="00F5656D">
            <w:pPr>
              <w:spacing w:line="440" w:lineRule="exact"/>
              <w:jc w:val="left"/>
              <w:rPr>
                <w:rFonts w:ascii="仿宋_GB2312" w:eastAsia="仿宋_GB2312" w:hAnsi="宋体" w:cs="宋体"/>
                <w:sz w:val="30"/>
                <w:szCs w:val="30"/>
              </w:rPr>
            </w:pPr>
            <w:r>
              <w:rPr>
                <w:rFonts w:ascii="仿宋_GB2312" w:eastAsia="仿宋_GB2312" w:hAnsi="宋体" w:cs="宋体"/>
                <w:sz w:val="30"/>
                <w:szCs w:val="30"/>
              </w:rPr>
              <w:t>1.</w:t>
            </w:r>
            <w:r>
              <w:rPr>
                <w:rFonts w:ascii="仿宋_GB2312" w:eastAsia="仿宋_GB2312" w:hAnsi="宋体" w:cs="宋体" w:hint="eastAsia"/>
                <w:sz w:val="30"/>
                <w:szCs w:val="30"/>
              </w:rPr>
              <w:t>《医疗机构执业许可证》（涉及放射检查项目的还应取得有效的《放射诊疗许可证》）及副本（复印件）</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r>
              <w:rPr>
                <w:rFonts w:ascii="仿宋_GB2312" w:eastAsia="仿宋_GB2312" w:hAnsi="宋体" w:cs="宋体" w:hint="eastAsia"/>
                <w:sz w:val="30"/>
                <w:szCs w:val="30"/>
              </w:rPr>
              <w:t xml:space="preserve">        </w:t>
            </w:r>
          </w:p>
          <w:p w:rsidR="003F5F9D" w:rsidRDefault="003F5F9D" w:rsidP="00F5656D">
            <w:pPr>
              <w:spacing w:line="440" w:lineRule="exact"/>
              <w:jc w:val="left"/>
              <w:rPr>
                <w:rFonts w:ascii="仿宋_GB2312" w:eastAsia="仿宋_GB2312" w:hAnsi="宋体" w:cs="宋体"/>
                <w:sz w:val="30"/>
                <w:szCs w:val="30"/>
              </w:rPr>
            </w:pPr>
            <w:r>
              <w:rPr>
                <w:rFonts w:ascii="仿宋_GB2312" w:eastAsia="仿宋_GB2312" w:hAnsi="宋体" w:cs="宋体"/>
                <w:sz w:val="30"/>
                <w:szCs w:val="30"/>
              </w:rPr>
              <w:t>2.</w:t>
            </w:r>
            <w:r>
              <w:rPr>
                <w:rFonts w:ascii="仿宋_GB2312" w:eastAsia="仿宋_GB2312" w:hAnsi="宋体" w:cs="宋体" w:hint="eastAsia"/>
                <w:sz w:val="30"/>
                <w:szCs w:val="30"/>
              </w:rPr>
              <w:t>《法人登记证书》《组织机构代码证》（复印件） （</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p>
          <w:p w:rsidR="003F5F9D" w:rsidRDefault="003F5F9D" w:rsidP="00F5656D">
            <w:pPr>
              <w:spacing w:line="440" w:lineRule="exact"/>
              <w:jc w:val="left"/>
              <w:rPr>
                <w:rFonts w:ascii="仿宋_GB2312" w:eastAsia="仿宋_GB2312" w:hAnsi="宋体" w:cs="宋体" w:hint="eastAsia"/>
                <w:sz w:val="30"/>
                <w:szCs w:val="30"/>
              </w:rPr>
            </w:pPr>
            <w:r>
              <w:rPr>
                <w:rFonts w:ascii="仿宋_GB2312" w:eastAsia="仿宋_GB2312" w:hAnsi="宋体" w:cs="宋体"/>
                <w:sz w:val="30"/>
                <w:szCs w:val="30"/>
              </w:rPr>
              <w:t>3.</w:t>
            </w:r>
            <w:proofErr w:type="gramStart"/>
            <w:r>
              <w:rPr>
                <w:rFonts w:ascii="仿宋_GB2312" w:eastAsia="仿宋_GB2312" w:hAnsi="宋体" w:cs="宋体" w:hint="eastAsia"/>
                <w:sz w:val="30"/>
                <w:szCs w:val="30"/>
              </w:rPr>
              <w:t>《</w:t>
            </w:r>
            <w:proofErr w:type="gramEnd"/>
            <w:r>
              <w:rPr>
                <w:rFonts w:ascii="仿宋_GB2312" w:eastAsia="仿宋_GB2312" w:hAnsi="宋体" w:cs="宋体" w:hint="eastAsia"/>
                <w:sz w:val="30"/>
                <w:szCs w:val="30"/>
              </w:rPr>
              <w:t>广东省职业健康检查机构申请备案医疗卫生技术人员</w:t>
            </w:r>
          </w:p>
          <w:p w:rsidR="003F5F9D" w:rsidRDefault="003F5F9D" w:rsidP="00F5656D">
            <w:pPr>
              <w:spacing w:line="440" w:lineRule="exact"/>
              <w:jc w:val="left"/>
              <w:rPr>
                <w:rFonts w:ascii="仿宋_GB2312" w:eastAsia="仿宋_GB2312" w:hAnsi="宋体" w:cs="宋体"/>
                <w:sz w:val="30"/>
                <w:szCs w:val="30"/>
              </w:rPr>
            </w:pPr>
            <w:r>
              <w:rPr>
                <w:rFonts w:ascii="仿宋_GB2312" w:eastAsia="仿宋_GB2312" w:hAnsi="宋体" w:cs="宋体" w:hint="eastAsia"/>
                <w:sz w:val="30"/>
                <w:szCs w:val="30"/>
              </w:rPr>
              <w:t>配置条件规范</w:t>
            </w:r>
            <w:proofErr w:type="gramStart"/>
            <w:r>
              <w:rPr>
                <w:rFonts w:ascii="仿宋_GB2312" w:eastAsia="仿宋_GB2312" w:hAnsi="宋体" w:cs="宋体" w:hint="eastAsia"/>
                <w:sz w:val="30"/>
                <w:szCs w:val="30"/>
              </w:rPr>
              <w:t>》</w:t>
            </w:r>
            <w:proofErr w:type="gramEnd"/>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p>
          <w:p w:rsidR="003F5F9D" w:rsidRDefault="003F5F9D" w:rsidP="00F5656D">
            <w:pPr>
              <w:spacing w:line="440" w:lineRule="exact"/>
              <w:jc w:val="left"/>
              <w:rPr>
                <w:rFonts w:ascii="仿宋_GB2312" w:eastAsia="仿宋_GB2312" w:hAnsi="宋体" w:cs="宋体" w:hint="eastAsia"/>
                <w:sz w:val="30"/>
                <w:szCs w:val="30"/>
              </w:rPr>
            </w:pPr>
            <w:r>
              <w:rPr>
                <w:rFonts w:ascii="仿宋_GB2312" w:eastAsia="仿宋_GB2312" w:hAnsi="宋体" w:cs="宋体" w:hint="eastAsia"/>
                <w:sz w:val="30"/>
                <w:szCs w:val="30"/>
              </w:rPr>
              <w:t>4</w:t>
            </w:r>
            <w:r>
              <w:rPr>
                <w:rFonts w:ascii="仿宋_GB2312" w:eastAsia="仿宋_GB2312" w:hAnsi="宋体" w:cs="宋体"/>
                <w:sz w:val="30"/>
                <w:szCs w:val="30"/>
              </w:rPr>
              <w:t>.</w:t>
            </w:r>
            <w:proofErr w:type="gramStart"/>
            <w:r>
              <w:rPr>
                <w:rFonts w:ascii="仿宋_GB2312" w:eastAsia="仿宋_GB2312" w:hAnsi="宋体" w:cs="宋体" w:hint="eastAsia"/>
                <w:sz w:val="30"/>
                <w:szCs w:val="30"/>
              </w:rPr>
              <w:t>《</w:t>
            </w:r>
            <w:proofErr w:type="gramEnd"/>
            <w:r>
              <w:rPr>
                <w:rFonts w:ascii="仿宋_GB2312" w:eastAsia="仿宋_GB2312" w:hAnsi="宋体" w:cs="宋体" w:hint="eastAsia"/>
                <w:sz w:val="30"/>
                <w:szCs w:val="30"/>
              </w:rPr>
              <w:t>广东省职业健康检查机构申请备案设备（仪器、车辆）</w:t>
            </w:r>
          </w:p>
          <w:p w:rsidR="003F5F9D" w:rsidRDefault="003F5F9D" w:rsidP="00F5656D">
            <w:pPr>
              <w:spacing w:line="440" w:lineRule="exact"/>
              <w:jc w:val="left"/>
              <w:rPr>
                <w:rFonts w:ascii="仿宋_GB2312" w:eastAsia="仿宋_GB2312" w:hAnsi="宋体" w:cs="宋体"/>
                <w:sz w:val="30"/>
                <w:szCs w:val="30"/>
              </w:rPr>
            </w:pPr>
            <w:r>
              <w:rPr>
                <w:rFonts w:ascii="仿宋_GB2312" w:eastAsia="仿宋_GB2312" w:hAnsi="宋体" w:cs="宋体" w:hint="eastAsia"/>
                <w:sz w:val="30"/>
                <w:szCs w:val="30"/>
              </w:rPr>
              <w:t>配置条件规范</w:t>
            </w:r>
            <w:proofErr w:type="gramStart"/>
            <w:r>
              <w:rPr>
                <w:rFonts w:ascii="仿宋_GB2312" w:eastAsia="仿宋_GB2312" w:hAnsi="宋体" w:cs="宋体" w:hint="eastAsia"/>
                <w:sz w:val="30"/>
                <w:szCs w:val="30"/>
              </w:rPr>
              <w:t>》</w:t>
            </w:r>
            <w:proofErr w:type="gramEnd"/>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p>
          <w:p w:rsidR="003F5F9D" w:rsidRDefault="003F5F9D" w:rsidP="00F5656D">
            <w:pPr>
              <w:numPr>
                <w:ilvl w:val="0"/>
                <w:numId w:val="1"/>
              </w:numPr>
              <w:spacing w:line="440" w:lineRule="exact"/>
              <w:jc w:val="left"/>
              <w:rPr>
                <w:rFonts w:ascii="仿宋_GB2312" w:eastAsia="仿宋_GB2312" w:hAnsi="宋体" w:cs="宋体" w:hint="eastAsia"/>
                <w:sz w:val="30"/>
                <w:szCs w:val="30"/>
              </w:rPr>
            </w:pPr>
            <w:r>
              <w:rPr>
                <w:rFonts w:ascii="仿宋_GB2312" w:eastAsia="仿宋_GB2312" w:hAnsi="宋体" w:cs="宋体" w:hint="eastAsia"/>
                <w:sz w:val="30"/>
                <w:szCs w:val="30"/>
              </w:rPr>
              <w:t>《广东省职业健康检查机构申请备案质量管理制度条件规范》                                       （</w:t>
            </w:r>
            <w:r>
              <w:rPr>
                <w:rFonts w:ascii="仿宋_GB2312" w:eastAsia="仿宋_GB2312" w:hAnsi="宋体" w:cs="宋体"/>
                <w:sz w:val="30"/>
                <w:szCs w:val="30"/>
              </w:rPr>
              <w:t xml:space="preserve"> </w:t>
            </w:r>
            <w:r>
              <w:rPr>
                <w:rFonts w:ascii="仿宋_GB2312" w:eastAsia="仿宋_GB2312" w:hAnsi="宋体" w:cs="宋体" w:hint="eastAsia"/>
                <w:sz w:val="30"/>
                <w:szCs w:val="30"/>
              </w:rPr>
              <w:t>）</w:t>
            </w:r>
          </w:p>
          <w:p w:rsidR="003F5F9D" w:rsidRDefault="003F5F9D" w:rsidP="00F5656D">
            <w:pPr>
              <w:numPr>
                <w:ilvl w:val="0"/>
                <w:numId w:val="1"/>
              </w:numPr>
              <w:spacing w:line="440" w:lineRule="exact"/>
              <w:jc w:val="left"/>
              <w:rPr>
                <w:rFonts w:ascii="仿宋_GB2312" w:eastAsia="仿宋_GB2312" w:hAnsi="宋体" w:cs="宋体" w:hint="eastAsia"/>
                <w:sz w:val="30"/>
                <w:szCs w:val="30"/>
              </w:rPr>
            </w:pPr>
            <w:r>
              <w:rPr>
                <w:rFonts w:ascii="仿宋_GB2312" w:eastAsia="仿宋_GB2312" w:hAnsi="宋体" w:cs="宋体" w:hint="eastAsia"/>
                <w:sz w:val="30"/>
                <w:szCs w:val="30"/>
              </w:rPr>
              <w:t xml:space="preserve">《广东省职业健康检查机构申请备案信息报告条件规范》      </w:t>
            </w:r>
            <w:r>
              <w:rPr>
                <w:rFonts w:ascii="仿宋_GB2312" w:eastAsia="仿宋_GB2312" w:hAnsi="宋体" w:cs="宋体"/>
                <w:sz w:val="30"/>
                <w:szCs w:val="30"/>
              </w:rPr>
              <w:t xml:space="preserve"> </w:t>
            </w:r>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r>
              <w:rPr>
                <w:rFonts w:ascii="仿宋_GB2312" w:eastAsia="仿宋_GB2312" w:hAnsi="宋体" w:cs="宋体" w:hint="eastAsia"/>
                <w:sz w:val="30"/>
                <w:szCs w:val="30"/>
              </w:rPr>
              <w:t>）</w:t>
            </w:r>
            <w:r>
              <w:rPr>
                <w:rFonts w:ascii="仿宋_GB2312" w:eastAsia="仿宋_GB2312" w:hAnsi="宋体" w:cs="宋体"/>
                <w:sz w:val="30"/>
                <w:szCs w:val="30"/>
              </w:rPr>
              <w:t xml:space="preserve">                </w:t>
            </w:r>
          </w:p>
          <w:p w:rsidR="003F5F9D" w:rsidRDefault="003F5F9D" w:rsidP="00F5656D">
            <w:pPr>
              <w:numPr>
                <w:ilvl w:val="0"/>
                <w:numId w:val="1"/>
              </w:numPr>
              <w:spacing w:line="440" w:lineRule="exact"/>
              <w:jc w:val="left"/>
              <w:rPr>
                <w:rFonts w:ascii="仿宋_GB2312" w:eastAsia="仿宋_GB2312" w:hAnsi="宋体" w:cs="宋体" w:hint="eastAsia"/>
                <w:sz w:val="30"/>
                <w:szCs w:val="30"/>
              </w:rPr>
            </w:pPr>
            <w:proofErr w:type="gramStart"/>
            <w:r>
              <w:rPr>
                <w:rFonts w:ascii="仿宋_GB2312" w:eastAsia="仿宋_GB2312" w:hAnsi="宋体" w:cs="宋体" w:hint="eastAsia"/>
                <w:sz w:val="30"/>
                <w:szCs w:val="30"/>
              </w:rPr>
              <w:t>盲样考核</w:t>
            </w:r>
            <w:proofErr w:type="gramEnd"/>
            <w:r>
              <w:rPr>
                <w:rFonts w:ascii="仿宋_GB2312" w:eastAsia="仿宋_GB2312" w:hAnsi="宋体" w:cs="宋体" w:hint="eastAsia"/>
                <w:sz w:val="30"/>
                <w:szCs w:val="30"/>
              </w:rPr>
              <w:t>合格证明                           （</w:t>
            </w:r>
            <w:r>
              <w:rPr>
                <w:rFonts w:ascii="仿宋_GB2312" w:eastAsia="仿宋_GB2312" w:hAnsi="宋体" w:cs="宋体"/>
                <w:sz w:val="30"/>
                <w:szCs w:val="30"/>
              </w:rPr>
              <w:t xml:space="preserve"> </w:t>
            </w:r>
            <w:r>
              <w:rPr>
                <w:rFonts w:ascii="仿宋_GB2312" w:eastAsia="仿宋_GB2312" w:hAnsi="宋体" w:cs="宋体" w:hint="eastAsia"/>
                <w:sz w:val="30"/>
                <w:szCs w:val="30"/>
              </w:rPr>
              <w:t>）</w:t>
            </w:r>
          </w:p>
          <w:p w:rsidR="003F5F9D" w:rsidRDefault="003F5F9D" w:rsidP="00F5656D">
            <w:pPr>
              <w:spacing w:line="440" w:lineRule="exact"/>
              <w:jc w:val="left"/>
              <w:rPr>
                <w:rFonts w:ascii="仿宋_GB2312" w:eastAsia="仿宋_GB2312" w:hAnsi="宋体" w:cs="宋体"/>
                <w:sz w:val="30"/>
                <w:szCs w:val="30"/>
              </w:rPr>
            </w:pPr>
            <w:r>
              <w:rPr>
                <w:rFonts w:ascii="仿宋_GB2312" w:eastAsia="仿宋_GB2312" w:hAnsi="宋体" w:cs="宋体" w:hint="eastAsia"/>
                <w:sz w:val="30"/>
                <w:szCs w:val="30"/>
              </w:rPr>
              <w:t>8.《广东省职业健康检查机构开展外出职业健康检查项目备案申请表》</w:t>
            </w:r>
            <w:r>
              <w:rPr>
                <w:rFonts w:ascii="仿宋_GB2312" w:eastAsia="仿宋_GB2312" w:hAnsi="宋体" w:cs="宋体" w:hint="eastAsia"/>
                <w:sz w:val="28"/>
                <w:szCs w:val="28"/>
              </w:rPr>
              <w:t xml:space="preserve">（申请外出职业健康检查备案的提供） </w:t>
            </w:r>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r>
              <w:rPr>
                <w:rFonts w:ascii="仿宋_GB2312" w:eastAsia="仿宋_GB2312" w:hAnsi="宋体" w:cs="宋体" w:hint="eastAsia"/>
                <w:sz w:val="30"/>
                <w:szCs w:val="30"/>
              </w:rPr>
              <w:t xml:space="preserve">）                                    </w:t>
            </w:r>
          </w:p>
        </w:tc>
      </w:tr>
      <w:tr w:rsidR="003F5F9D" w:rsidTr="00F5656D">
        <w:trPr>
          <w:cantSplit/>
          <w:trHeight w:val="2200"/>
          <w:jc w:val="center"/>
        </w:trPr>
        <w:tc>
          <w:tcPr>
            <w:tcW w:w="9752" w:type="dxa"/>
            <w:gridSpan w:val="9"/>
            <w:tcBorders>
              <w:top w:val="single" w:sz="4" w:space="0" w:color="auto"/>
              <w:bottom w:val="single" w:sz="4" w:space="0" w:color="auto"/>
            </w:tcBorders>
            <w:vAlign w:val="center"/>
          </w:tcPr>
          <w:p w:rsidR="003F5F9D" w:rsidRDefault="003F5F9D" w:rsidP="00F5656D">
            <w:pPr>
              <w:rPr>
                <w:rFonts w:ascii="仿宋_GB2312" w:eastAsia="仿宋_GB2312" w:hAnsi="宋体" w:cs="宋体"/>
                <w:sz w:val="30"/>
                <w:szCs w:val="30"/>
              </w:rPr>
            </w:pPr>
            <w:r>
              <w:rPr>
                <w:rFonts w:ascii="仿宋_GB2312" w:eastAsia="仿宋_GB2312" w:hAnsi="宋体" w:cs="宋体" w:hint="eastAsia"/>
                <w:sz w:val="30"/>
                <w:szCs w:val="30"/>
              </w:rPr>
              <w:t>本单位保证上述资料的真实性、准确性、合法性，并承担法律责任。</w:t>
            </w:r>
          </w:p>
          <w:p w:rsidR="003F5F9D" w:rsidRDefault="003F5F9D" w:rsidP="00F5656D">
            <w:pPr>
              <w:rPr>
                <w:rFonts w:ascii="仿宋_GB2312" w:eastAsia="仿宋_GB2312" w:hAnsi="宋体" w:cs="宋体"/>
                <w:sz w:val="30"/>
                <w:szCs w:val="30"/>
              </w:rPr>
            </w:pPr>
          </w:p>
          <w:p w:rsidR="003F5F9D" w:rsidRDefault="003F5F9D" w:rsidP="00F5656D">
            <w:pPr>
              <w:rPr>
                <w:rFonts w:ascii="仿宋_GB2312" w:eastAsia="仿宋_GB2312" w:hAnsi="宋体" w:cs="宋体" w:hint="eastAsia"/>
                <w:sz w:val="30"/>
                <w:szCs w:val="30"/>
              </w:rPr>
            </w:pPr>
            <w:r>
              <w:rPr>
                <w:rFonts w:ascii="仿宋_GB2312" w:eastAsia="仿宋_GB2312" w:hAnsi="宋体" w:cs="宋体" w:hint="eastAsia"/>
                <w:sz w:val="30"/>
                <w:szCs w:val="30"/>
              </w:rPr>
              <w:t xml:space="preserve">申请单位法定代表人（签字）：　　　</w:t>
            </w:r>
            <w:r>
              <w:rPr>
                <w:rFonts w:ascii="仿宋_GB2312" w:eastAsia="仿宋_GB2312" w:hAnsi="宋体" w:cs="宋体"/>
                <w:sz w:val="30"/>
                <w:szCs w:val="30"/>
              </w:rPr>
              <w:t xml:space="preserve">   </w:t>
            </w:r>
            <w:r>
              <w:rPr>
                <w:rFonts w:ascii="仿宋_GB2312" w:eastAsia="仿宋_GB2312" w:hAnsi="宋体" w:cs="宋体" w:hint="eastAsia"/>
                <w:sz w:val="30"/>
                <w:szCs w:val="30"/>
              </w:rPr>
              <w:t>申请单位（盖章）：</w:t>
            </w:r>
          </w:p>
          <w:p w:rsidR="003F5F9D" w:rsidRDefault="003F5F9D" w:rsidP="00F5656D">
            <w:pPr>
              <w:ind w:firstLineChars="2500" w:firstLine="7500"/>
              <w:rPr>
                <w:rFonts w:ascii="仿宋_GB2312" w:eastAsia="仿宋_GB2312" w:hAnsi="宋体" w:cs="宋体"/>
                <w:sz w:val="30"/>
                <w:szCs w:val="30"/>
              </w:rPr>
            </w:pPr>
            <w:r>
              <w:rPr>
                <w:rFonts w:ascii="仿宋_GB2312" w:eastAsia="仿宋_GB2312" w:hAnsi="宋体" w:cs="宋体" w:hint="eastAsia"/>
                <w:sz w:val="30"/>
                <w:szCs w:val="30"/>
              </w:rPr>
              <w:t>年</w:t>
            </w:r>
            <w:r>
              <w:rPr>
                <w:rFonts w:ascii="仿宋_GB2312" w:eastAsia="仿宋_GB2312" w:hAnsi="宋体" w:cs="宋体"/>
                <w:sz w:val="30"/>
                <w:szCs w:val="30"/>
              </w:rPr>
              <w:t xml:space="preserve">   </w:t>
            </w:r>
            <w:r>
              <w:rPr>
                <w:rFonts w:ascii="仿宋_GB2312" w:eastAsia="仿宋_GB2312" w:hAnsi="宋体" w:cs="宋体" w:hint="eastAsia"/>
                <w:sz w:val="30"/>
                <w:szCs w:val="30"/>
              </w:rPr>
              <w:t>月</w:t>
            </w:r>
            <w:r>
              <w:rPr>
                <w:rFonts w:ascii="仿宋_GB2312" w:eastAsia="仿宋_GB2312" w:hAnsi="宋体" w:cs="宋体"/>
                <w:sz w:val="30"/>
                <w:szCs w:val="30"/>
              </w:rPr>
              <w:t xml:space="preserve">   </w:t>
            </w:r>
            <w:r>
              <w:rPr>
                <w:rFonts w:ascii="仿宋_GB2312" w:eastAsia="仿宋_GB2312" w:hAnsi="宋体" w:cs="宋体" w:hint="eastAsia"/>
                <w:sz w:val="30"/>
                <w:szCs w:val="30"/>
              </w:rPr>
              <w:t>日</w:t>
            </w:r>
            <w:proofErr w:type="gramStart"/>
            <w:r>
              <w:rPr>
                <w:rFonts w:ascii="仿宋_GB2312" w:eastAsia="仿宋_GB2312" w:hAnsi="宋体" w:cs="宋体" w:hint="eastAsia"/>
                <w:sz w:val="30"/>
                <w:szCs w:val="30"/>
              </w:rPr>
              <w:t xml:space="preserve">　　　　　　</w:t>
            </w:r>
            <w:proofErr w:type="gramEnd"/>
            <w:r>
              <w:rPr>
                <w:rFonts w:ascii="仿宋_GB2312" w:eastAsia="仿宋_GB2312" w:hAnsi="宋体" w:cs="宋体"/>
                <w:sz w:val="30"/>
                <w:szCs w:val="30"/>
              </w:rPr>
              <w:t xml:space="preserve">                                                              </w:t>
            </w:r>
          </w:p>
        </w:tc>
      </w:tr>
    </w:tbl>
    <w:p w:rsidR="003F5F9D" w:rsidRDefault="003F5F9D" w:rsidP="003F5F9D">
      <w:pPr>
        <w:rPr>
          <w:rFonts w:ascii="仿宋_GB2312" w:eastAsia="仿宋_GB2312" w:hAnsi="宋体" w:cs="宋体"/>
          <w:sz w:val="24"/>
        </w:rPr>
      </w:pPr>
    </w:p>
    <w:p w:rsidR="003F5F9D" w:rsidRDefault="003F5F9D" w:rsidP="003F5F9D">
      <w:pPr>
        <w:spacing w:line="360" w:lineRule="exact"/>
        <w:rPr>
          <w:rFonts w:ascii="仿宋_GB2312" w:eastAsia="仿宋_GB2312" w:hAnsi="宋体" w:cs="宋体" w:hint="eastAsia"/>
          <w:b/>
          <w:sz w:val="30"/>
          <w:szCs w:val="30"/>
        </w:rPr>
      </w:pPr>
    </w:p>
    <w:p w:rsidR="003F5F9D" w:rsidRDefault="003F5F9D" w:rsidP="003F5F9D">
      <w:pPr>
        <w:spacing w:line="360" w:lineRule="exact"/>
        <w:jc w:val="center"/>
        <w:rPr>
          <w:rFonts w:ascii="仿宋_GB2312" w:eastAsia="仿宋_GB2312" w:hAnsi="宋体" w:cs="宋体" w:hint="eastAsia"/>
          <w:b/>
          <w:sz w:val="24"/>
        </w:rPr>
      </w:pPr>
      <w:r>
        <w:rPr>
          <w:rFonts w:ascii="仿宋_GB2312" w:eastAsia="仿宋_GB2312" w:hAnsi="宋体" w:cs="宋体" w:hint="eastAsia"/>
          <w:b/>
          <w:sz w:val="30"/>
          <w:szCs w:val="30"/>
        </w:rPr>
        <w:t>广东省职业健康检查机构开展项目备案登记表</w:t>
      </w:r>
    </w:p>
    <w:tbl>
      <w:tblPr>
        <w:tblW w:w="0" w:type="auto"/>
        <w:tblInd w:w="93" w:type="dxa"/>
        <w:tblLayout w:type="fixed"/>
        <w:tblLook w:val="0000" w:firstRow="0" w:lastRow="0" w:firstColumn="0" w:lastColumn="0" w:noHBand="0" w:noVBand="0"/>
      </w:tblPr>
      <w:tblGrid>
        <w:gridCol w:w="6549"/>
        <w:gridCol w:w="793"/>
        <w:gridCol w:w="990"/>
      </w:tblGrid>
      <w:tr w:rsidR="003F5F9D" w:rsidTr="00F5656D">
        <w:trPr>
          <w:trHeight w:val="285"/>
        </w:trPr>
        <w:tc>
          <w:tcPr>
            <w:tcW w:w="6549" w:type="dxa"/>
            <w:tcBorders>
              <w:top w:val="single" w:sz="4" w:space="0" w:color="auto"/>
              <w:left w:val="single" w:sz="4" w:space="0" w:color="auto"/>
              <w:bottom w:val="single" w:sz="4" w:space="0" w:color="auto"/>
              <w:right w:val="single" w:sz="4" w:space="0" w:color="auto"/>
            </w:tcBorders>
            <w:vAlign w:val="bottom"/>
          </w:tcPr>
          <w:p w:rsidR="003F5F9D" w:rsidRDefault="003F5F9D" w:rsidP="00F5656D">
            <w:pPr>
              <w:spacing w:line="360" w:lineRule="exact"/>
              <w:jc w:val="center"/>
              <w:rPr>
                <w:rFonts w:ascii="仿宋_GB2312" w:eastAsia="仿宋_GB2312" w:hAnsi="宋体" w:cs="宋体" w:hint="eastAsia"/>
                <w:bCs/>
                <w:sz w:val="24"/>
              </w:rPr>
            </w:pPr>
            <w:r>
              <w:rPr>
                <w:rFonts w:ascii="仿宋_GB2312" w:eastAsia="仿宋_GB2312" w:hAnsi="宋体" w:cs="宋体" w:hint="eastAsia"/>
                <w:b/>
                <w:sz w:val="24"/>
              </w:rPr>
              <w:t>职业健康检查项目</w:t>
            </w:r>
          </w:p>
        </w:tc>
        <w:tc>
          <w:tcPr>
            <w:tcW w:w="793" w:type="dxa"/>
            <w:tcBorders>
              <w:top w:val="single" w:sz="4" w:space="0" w:color="auto"/>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
                <w:sz w:val="24"/>
              </w:rPr>
            </w:pPr>
            <w:r>
              <w:rPr>
                <w:rFonts w:ascii="仿宋_GB2312" w:eastAsia="仿宋_GB2312" w:hAnsi="宋体" w:cs="宋体" w:hint="eastAsia"/>
                <w:b/>
                <w:sz w:val="24"/>
              </w:rPr>
              <w:t>备案</w:t>
            </w:r>
          </w:p>
        </w:tc>
        <w:tc>
          <w:tcPr>
            <w:tcW w:w="990" w:type="dxa"/>
            <w:tcBorders>
              <w:top w:val="single" w:sz="4" w:space="0" w:color="auto"/>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
                <w:sz w:val="24"/>
              </w:rPr>
            </w:pPr>
            <w:r>
              <w:rPr>
                <w:rFonts w:ascii="仿宋_GB2312" w:eastAsia="仿宋_GB2312" w:hAnsi="宋体" w:cs="宋体" w:hint="eastAsia"/>
                <w:b/>
                <w:sz w:val="24"/>
              </w:rPr>
              <w:t>不备案</w:t>
            </w:r>
          </w:p>
        </w:tc>
      </w:tr>
      <w:tr w:rsidR="003F5F9D" w:rsidTr="00F5656D">
        <w:trPr>
          <w:trHeight w:val="285"/>
        </w:trPr>
        <w:tc>
          <w:tcPr>
            <w:tcW w:w="8332" w:type="dxa"/>
            <w:gridSpan w:val="3"/>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 w:anchor="RANGE!_Toc488242081" w:history="1">
              <w:r>
                <w:rPr>
                  <w:rFonts w:ascii="仿宋_GB2312" w:eastAsia="仿宋_GB2312" w:hAnsi="宋体" w:cs="宋体" w:hint="eastAsia"/>
                  <w:b/>
                  <w:sz w:val="24"/>
                </w:rPr>
                <w:t>1 接触有害化学因素作业人员职业健康监护</w:t>
              </w:r>
            </w:hyperlink>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 w:anchor="RANGE!_Toc488242082" w:history="1">
              <w:r>
                <w:rPr>
                  <w:rFonts w:ascii="仿宋_GB2312" w:eastAsia="仿宋_GB2312" w:hAnsi="宋体" w:cs="宋体" w:hint="eastAsia"/>
                  <w:bCs/>
                  <w:sz w:val="24"/>
                </w:rPr>
                <w:t>1.1 铅及其无机化合物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 w:anchor="RANGE!_Toc488242083" w:history="1">
              <w:r>
                <w:rPr>
                  <w:rFonts w:ascii="仿宋_GB2312" w:eastAsia="仿宋_GB2312" w:hAnsi="宋体" w:cs="宋体" w:hint="eastAsia"/>
                  <w:bCs/>
                  <w:sz w:val="24"/>
                </w:rPr>
                <w:t>1.2 四乙基铅</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 w:anchor="RANGE!_Toc488242084" w:history="1">
              <w:r>
                <w:rPr>
                  <w:rFonts w:ascii="仿宋_GB2312" w:eastAsia="仿宋_GB2312" w:hAnsi="宋体" w:cs="宋体" w:hint="eastAsia"/>
                  <w:bCs/>
                  <w:sz w:val="24"/>
                </w:rPr>
                <w:t>1.3 汞及其无机化合物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0" w:anchor="RANGE!_Toc488242085" w:history="1">
              <w:r>
                <w:rPr>
                  <w:rFonts w:ascii="仿宋_GB2312" w:eastAsia="仿宋_GB2312" w:hAnsi="宋体" w:cs="宋体" w:hint="eastAsia"/>
                  <w:bCs/>
                  <w:sz w:val="24"/>
                </w:rPr>
                <w:t>1.4 锰及其无机化合物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1" w:anchor="RANGE!_Toc488242086" w:history="1">
              <w:r>
                <w:rPr>
                  <w:rFonts w:ascii="仿宋_GB2312" w:eastAsia="仿宋_GB2312" w:hAnsi="宋体" w:cs="宋体" w:hint="eastAsia"/>
                  <w:bCs/>
                  <w:sz w:val="24"/>
                </w:rPr>
                <w:t xml:space="preserve">1.5 </w:t>
              </w:r>
              <w:proofErr w:type="gramStart"/>
              <w:r>
                <w:rPr>
                  <w:rFonts w:ascii="仿宋_GB2312" w:eastAsia="仿宋_GB2312" w:hAnsi="宋体" w:cs="宋体" w:hint="eastAsia"/>
                  <w:bCs/>
                  <w:sz w:val="24"/>
                </w:rPr>
                <w:t>铍及其</w:t>
              </w:r>
              <w:proofErr w:type="gramEnd"/>
              <w:r>
                <w:rPr>
                  <w:rFonts w:ascii="仿宋_GB2312" w:eastAsia="仿宋_GB2312" w:hAnsi="宋体" w:cs="宋体" w:hint="eastAsia"/>
                  <w:bCs/>
                  <w:sz w:val="24"/>
                </w:rPr>
                <w:t>无机化合物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2" w:anchor="RANGE!_Toc488242087" w:history="1">
              <w:r>
                <w:rPr>
                  <w:rFonts w:ascii="仿宋_GB2312" w:eastAsia="仿宋_GB2312" w:hAnsi="宋体" w:cs="宋体" w:hint="eastAsia"/>
                  <w:bCs/>
                  <w:sz w:val="24"/>
                </w:rPr>
                <w:t xml:space="preserve">1.6 </w:t>
              </w:r>
              <w:proofErr w:type="gramStart"/>
              <w:r>
                <w:rPr>
                  <w:rFonts w:ascii="仿宋_GB2312" w:eastAsia="仿宋_GB2312" w:hAnsi="宋体" w:cs="宋体" w:hint="eastAsia"/>
                  <w:bCs/>
                  <w:sz w:val="24"/>
                </w:rPr>
                <w:t>镉及其</w:t>
              </w:r>
              <w:proofErr w:type="gramEnd"/>
              <w:r>
                <w:rPr>
                  <w:rFonts w:ascii="仿宋_GB2312" w:eastAsia="仿宋_GB2312" w:hAnsi="宋体" w:cs="宋体" w:hint="eastAsia"/>
                  <w:bCs/>
                  <w:sz w:val="24"/>
                </w:rPr>
                <w:t>无机化合物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3" w:anchor="RANGE!_Toc488242088" w:history="1">
              <w:r>
                <w:rPr>
                  <w:rFonts w:ascii="仿宋_GB2312" w:eastAsia="仿宋_GB2312" w:hAnsi="宋体" w:cs="宋体" w:hint="eastAsia"/>
                  <w:bCs/>
                  <w:sz w:val="24"/>
                </w:rPr>
                <w:t>1.7 铬及其无机化合物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4" w:anchor="RANGE!_Toc488242089" w:history="1">
              <w:r>
                <w:rPr>
                  <w:rFonts w:ascii="仿宋_GB2312" w:eastAsia="仿宋_GB2312" w:hAnsi="宋体" w:cs="宋体" w:hint="eastAsia"/>
                  <w:bCs/>
                  <w:sz w:val="24"/>
                </w:rPr>
                <w:t>1.8 氧化锌</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5" w:anchor="RANGE!_Toc488242090" w:history="1">
              <w:r>
                <w:rPr>
                  <w:rFonts w:ascii="仿宋_GB2312" w:eastAsia="仿宋_GB2312" w:hAnsi="宋体" w:cs="宋体" w:hint="eastAsia"/>
                  <w:bCs/>
                  <w:sz w:val="24"/>
                </w:rPr>
                <w:t>1.9 砷</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6" w:anchor="RANGE!_Toc488242091" w:history="1">
              <w:r>
                <w:rPr>
                  <w:rFonts w:ascii="仿宋_GB2312" w:eastAsia="仿宋_GB2312" w:hAnsi="宋体" w:cs="宋体" w:hint="eastAsia"/>
                  <w:bCs/>
                  <w:sz w:val="24"/>
                </w:rPr>
                <w:t>1.10 砷化氢(砷化三氢)</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7" w:anchor="RANGE!_Toc488242092" w:history="1">
              <w:r>
                <w:rPr>
                  <w:rFonts w:ascii="仿宋_GB2312" w:eastAsia="仿宋_GB2312" w:hAnsi="宋体" w:cs="宋体" w:hint="eastAsia"/>
                  <w:bCs/>
                  <w:sz w:val="24"/>
                </w:rPr>
                <w:t>1.11 磷及其无机化合物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8" w:anchor="RANGE!_Toc488242093" w:history="1">
              <w:r>
                <w:rPr>
                  <w:rFonts w:ascii="仿宋_GB2312" w:eastAsia="仿宋_GB2312" w:hAnsi="宋体" w:cs="宋体" w:hint="eastAsia"/>
                  <w:bCs/>
                  <w:sz w:val="24"/>
                </w:rPr>
                <w:t>1.12 磷化氢</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9" w:anchor="RANGE!_Toc488242094" w:history="1">
              <w:r>
                <w:rPr>
                  <w:rFonts w:ascii="仿宋_GB2312" w:eastAsia="仿宋_GB2312" w:hAnsi="宋体" w:cs="宋体" w:hint="eastAsia"/>
                  <w:bCs/>
                  <w:sz w:val="24"/>
                </w:rPr>
                <w:t>1.13 钡化合物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20" w:anchor="RANGE!_Toc488242095" w:history="1">
              <w:r>
                <w:rPr>
                  <w:rFonts w:ascii="仿宋_GB2312" w:eastAsia="仿宋_GB2312" w:hAnsi="宋体" w:cs="宋体" w:hint="eastAsia"/>
                  <w:bCs/>
                  <w:sz w:val="24"/>
                </w:rPr>
                <w:t xml:space="preserve">1.14 </w:t>
              </w:r>
              <w:proofErr w:type="gramStart"/>
              <w:r>
                <w:rPr>
                  <w:rFonts w:ascii="仿宋_GB2312" w:eastAsia="仿宋_GB2312" w:hAnsi="宋体" w:cs="宋体" w:hint="eastAsia"/>
                  <w:bCs/>
                  <w:sz w:val="24"/>
                </w:rPr>
                <w:t>钒及其</w:t>
              </w:r>
              <w:proofErr w:type="gramEnd"/>
              <w:r>
                <w:rPr>
                  <w:rFonts w:ascii="仿宋_GB2312" w:eastAsia="仿宋_GB2312" w:hAnsi="宋体" w:cs="宋体" w:hint="eastAsia"/>
                  <w:bCs/>
                  <w:sz w:val="24"/>
                </w:rPr>
                <w:t>无机化合物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21" w:anchor="RANGE!_Toc488242096" w:history="1">
              <w:r>
                <w:rPr>
                  <w:rFonts w:ascii="仿宋_GB2312" w:eastAsia="仿宋_GB2312" w:hAnsi="宋体" w:cs="宋体" w:hint="eastAsia"/>
                  <w:bCs/>
                  <w:sz w:val="24"/>
                </w:rPr>
                <w:t>1.15 三烷基锡</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22" w:anchor="RANGE!_Toc488242097" w:history="1">
              <w:r>
                <w:rPr>
                  <w:rFonts w:ascii="仿宋_GB2312" w:eastAsia="仿宋_GB2312" w:hAnsi="宋体" w:cs="宋体" w:hint="eastAsia"/>
                  <w:bCs/>
                  <w:sz w:val="24"/>
                </w:rPr>
                <w:t xml:space="preserve">1.16 </w:t>
              </w:r>
              <w:proofErr w:type="gramStart"/>
              <w:r>
                <w:rPr>
                  <w:rFonts w:ascii="仿宋_GB2312" w:eastAsia="仿宋_GB2312" w:hAnsi="宋体" w:cs="宋体" w:hint="eastAsia"/>
                  <w:bCs/>
                  <w:sz w:val="24"/>
                </w:rPr>
                <w:t>铊及其</w:t>
              </w:r>
              <w:proofErr w:type="gramEnd"/>
              <w:r>
                <w:rPr>
                  <w:rFonts w:ascii="仿宋_GB2312" w:eastAsia="仿宋_GB2312" w:hAnsi="宋体" w:cs="宋体" w:hint="eastAsia"/>
                  <w:bCs/>
                  <w:sz w:val="24"/>
                </w:rPr>
                <w:t>无机化合物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23" w:anchor="RANGE!_Toc488242098" w:history="1">
              <w:r>
                <w:rPr>
                  <w:rFonts w:ascii="仿宋_GB2312" w:eastAsia="仿宋_GB2312" w:hAnsi="宋体" w:cs="宋体" w:hint="eastAsia"/>
                  <w:bCs/>
                  <w:sz w:val="24"/>
                </w:rPr>
                <w:t>1.17 羰基镍</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24" w:anchor="RANGE!_Toc488242099" w:history="1">
              <w:r>
                <w:rPr>
                  <w:rFonts w:ascii="仿宋_GB2312" w:eastAsia="仿宋_GB2312" w:hAnsi="宋体" w:cs="宋体" w:hint="eastAsia"/>
                  <w:bCs/>
                  <w:sz w:val="24"/>
                </w:rPr>
                <w:t xml:space="preserve">1.18 </w:t>
              </w:r>
              <w:proofErr w:type="gramStart"/>
              <w:r>
                <w:rPr>
                  <w:rFonts w:ascii="仿宋_GB2312" w:eastAsia="仿宋_GB2312" w:hAnsi="宋体" w:cs="宋体" w:hint="eastAsia"/>
                  <w:bCs/>
                  <w:sz w:val="24"/>
                </w:rPr>
                <w:t>氟及其</w:t>
              </w:r>
              <w:proofErr w:type="gramEnd"/>
              <w:r>
                <w:rPr>
                  <w:rFonts w:ascii="仿宋_GB2312" w:eastAsia="仿宋_GB2312" w:hAnsi="宋体" w:cs="宋体" w:hint="eastAsia"/>
                  <w:bCs/>
                  <w:sz w:val="24"/>
                </w:rPr>
                <w:t>无机化合物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25" w:anchor="RANGE!_Toc488242100" w:history="1">
              <w:r>
                <w:rPr>
                  <w:rFonts w:ascii="仿宋_GB2312" w:eastAsia="仿宋_GB2312" w:hAnsi="宋体" w:cs="宋体" w:hint="eastAsia"/>
                  <w:bCs/>
                  <w:sz w:val="24"/>
                </w:rPr>
                <w:t>1.19 苯</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26" w:anchor="RANGE!_Toc488242101" w:history="1">
              <w:r>
                <w:rPr>
                  <w:rFonts w:ascii="仿宋_GB2312" w:eastAsia="仿宋_GB2312" w:hAnsi="宋体" w:cs="宋体" w:hint="eastAsia"/>
                  <w:bCs/>
                  <w:sz w:val="24"/>
                </w:rPr>
                <w:t>1.20 二硫化碳</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27" w:anchor="RANGE!_Toc488242102" w:history="1">
              <w:r>
                <w:rPr>
                  <w:rFonts w:ascii="仿宋_GB2312" w:eastAsia="仿宋_GB2312" w:hAnsi="宋体" w:cs="宋体" w:hint="eastAsia"/>
                  <w:bCs/>
                  <w:sz w:val="24"/>
                </w:rPr>
                <w:t>1.21 四氯化碳</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28" w:anchor="RANGE!_Toc488242103" w:history="1">
              <w:r>
                <w:rPr>
                  <w:rFonts w:ascii="仿宋_GB2312" w:eastAsia="仿宋_GB2312" w:hAnsi="宋体" w:cs="宋体" w:hint="eastAsia"/>
                  <w:bCs/>
                  <w:sz w:val="24"/>
                </w:rPr>
                <w:t>1.22 甲醇</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29" w:anchor="RANGE!_Toc488242104" w:history="1">
              <w:r>
                <w:rPr>
                  <w:rFonts w:ascii="仿宋_GB2312" w:eastAsia="仿宋_GB2312" w:hAnsi="宋体" w:cs="宋体" w:hint="eastAsia"/>
                  <w:bCs/>
                  <w:sz w:val="24"/>
                </w:rPr>
                <w:t>1</w:t>
              </w:r>
              <w:r>
                <w:rPr>
                  <w:rFonts w:ascii="仿宋_GB2312" w:eastAsia="仿宋_GB2312" w:hAnsi="宋体" w:cs="宋体" w:hint="eastAsia"/>
                  <w:bCs/>
                  <w:sz w:val="24"/>
                  <w:lang w:val="pt-BR"/>
                </w:rPr>
                <w:t>.23 汽油</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30" w:anchor="RANGE!_Toc488242105" w:history="1">
              <w:r>
                <w:rPr>
                  <w:rFonts w:ascii="仿宋_GB2312" w:eastAsia="仿宋_GB2312" w:hAnsi="宋体" w:cs="宋体" w:hint="eastAsia"/>
                  <w:bCs/>
                  <w:sz w:val="24"/>
                </w:rPr>
                <w:t>1</w:t>
              </w:r>
              <w:r>
                <w:rPr>
                  <w:rFonts w:ascii="仿宋_GB2312" w:eastAsia="仿宋_GB2312" w:hAnsi="宋体" w:cs="宋体" w:hint="eastAsia"/>
                  <w:bCs/>
                  <w:sz w:val="24"/>
                  <w:lang w:val="fr-FR"/>
                </w:rPr>
                <w:t>.24 溴甲烷</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31" w:anchor="RANGE!_Toc488242106" w:history="1">
              <w:r>
                <w:rPr>
                  <w:rFonts w:ascii="仿宋_GB2312" w:eastAsia="仿宋_GB2312" w:hAnsi="宋体" w:cs="宋体" w:hint="eastAsia"/>
                  <w:bCs/>
                  <w:sz w:val="24"/>
                </w:rPr>
                <w:t>1.25 1，2-二氯乙烷</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32" w:anchor="RANGE!_Toc488242107" w:history="1">
              <w:r>
                <w:rPr>
                  <w:rFonts w:ascii="仿宋_GB2312" w:eastAsia="仿宋_GB2312" w:hAnsi="宋体" w:cs="宋体" w:hint="eastAsia"/>
                  <w:bCs/>
                  <w:sz w:val="24"/>
                </w:rPr>
                <w:t>1.26 正己烷</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33" w:anchor="RANGE!_Toc488242108" w:history="1">
              <w:r>
                <w:rPr>
                  <w:rFonts w:ascii="仿宋_GB2312" w:eastAsia="仿宋_GB2312" w:hAnsi="宋体" w:cs="宋体" w:hint="eastAsia"/>
                  <w:bCs/>
                  <w:sz w:val="24"/>
                </w:rPr>
                <w:t>1.27 苯的氨基与硝基化合物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34" w:anchor="RANGE!_Toc488242109" w:history="1">
              <w:r>
                <w:rPr>
                  <w:rFonts w:ascii="仿宋_GB2312" w:eastAsia="仿宋_GB2312" w:hAnsi="宋体" w:cs="宋体" w:hint="eastAsia"/>
                  <w:bCs/>
                  <w:sz w:val="24"/>
                </w:rPr>
                <w:t>1</w:t>
              </w:r>
              <w:r>
                <w:rPr>
                  <w:rFonts w:ascii="仿宋_GB2312" w:eastAsia="仿宋_GB2312" w:hAnsi="宋体" w:cs="宋体" w:hint="eastAsia"/>
                  <w:bCs/>
                  <w:sz w:val="24"/>
                  <w:lang w:val="pt-BR"/>
                </w:rPr>
                <w:t>.28 三硝基甲苯</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35" w:anchor="RANGE!_Toc488242110" w:history="1">
              <w:r>
                <w:rPr>
                  <w:rFonts w:ascii="仿宋_GB2312" w:eastAsia="仿宋_GB2312" w:hAnsi="宋体" w:cs="宋体" w:hint="eastAsia"/>
                  <w:bCs/>
                  <w:sz w:val="24"/>
                </w:rPr>
                <w:t>1.29 联苯胺</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36" w:anchor="RANGE!_Toc488242111" w:history="1">
              <w:r>
                <w:rPr>
                  <w:rFonts w:ascii="仿宋_GB2312" w:eastAsia="仿宋_GB2312" w:hAnsi="宋体" w:cs="宋体" w:hint="eastAsia"/>
                  <w:bCs/>
                  <w:sz w:val="24"/>
                </w:rPr>
                <w:t>1</w:t>
              </w:r>
              <w:r>
                <w:rPr>
                  <w:rFonts w:ascii="仿宋_GB2312" w:eastAsia="仿宋_GB2312" w:hAnsi="宋体" w:cs="宋体" w:hint="eastAsia"/>
                  <w:bCs/>
                  <w:sz w:val="24"/>
                  <w:lang w:val="fr-FR"/>
                </w:rPr>
                <w:t>.30 氯气</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37" w:anchor="RANGE!_Toc488242112" w:history="1">
              <w:r>
                <w:rPr>
                  <w:rFonts w:ascii="仿宋_GB2312" w:eastAsia="仿宋_GB2312" w:hAnsi="宋体" w:cs="宋体" w:hint="eastAsia"/>
                  <w:bCs/>
                  <w:sz w:val="24"/>
                </w:rPr>
                <w:t>1.31 二氧化硫</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38" w:anchor="RANGE!_Toc488242113" w:history="1">
              <w:r>
                <w:rPr>
                  <w:rFonts w:ascii="仿宋_GB2312" w:eastAsia="仿宋_GB2312" w:hAnsi="宋体" w:cs="宋体" w:hint="eastAsia"/>
                  <w:bCs/>
                  <w:sz w:val="24"/>
                </w:rPr>
                <w:t>1</w:t>
              </w:r>
              <w:r>
                <w:rPr>
                  <w:rFonts w:ascii="仿宋_GB2312" w:eastAsia="仿宋_GB2312" w:hAnsi="宋体" w:cs="宋体" w:hint="eastAsia"/>
                  <w:bCs/>
                  <w:sz w:val="24"/>
                  <w:lang w:val="nl-NL"/>
                </w:rPr>
                <w:t>.32 氮氧化物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39" w:anchor="RANGE!_Toc488242114" w:history="1">
              <w:r>
                <w:rPr>
                  <w:rFonts w:ascii="仿宋_GB2312" w:eastAsia="仿宋_GB2312" w:hAnsi="宋体" w:cs="宋体" w:hint="eastAsia"/>
                  <w:bCs/>
                  <w:sz w:val="24"/>
                </w:rPr>
                <w:t>1</w:t>
              </w:r>
              <w:r>
                <w:rPr>
                  <w:rFonts w:ascii="仿宋_GB2312" w:eastAsia="仿宋_GB2312" w:hAnsi="宋体" w:cs="宋体" w:hint="eastAsia"/>
                  <w:bCs/>
                  <w:sz w:val="24"/>
                  <w:lang w:val="pt-BR"/>
                </w:rPr>
                <w:t>.33 氨</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40" w:anchor="RANGE!_Toc488242115" w:history="1">
              <w:r>
                <w:rPr>
                  <w:rFonts w:ascii="仿宋_GB2312" w:eastAsia="仿宋_GB2312" w:hAnsi="宋体" w:cs="宋体" w:hint="eastAsia"/>
                  <w:bCs/>
                  <w:sz w:val="24"/>
                </w:rPr>
                <w:t>1.34 光气</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41" w:anchor="RANGE!_Toc488242116" w:history="1">
              <w:r>
                <w:rPr>
                  <w:rFonts w:ascii="仿宋_GB2312" w:eastAsia="仿宋_GB2312" w:hAnsi="宋体" w:cs="宋体" w:hint="eastAsia"/>
                  <w:bCs/>
                  <w:sz w:val="24"/>
                </w:rPr>
                <w:t>1.35 甲醛</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42" w:anchor="RANGE!_Toc488242117" w:history="1">
              <w:r>
                <w:rPr>
                  <w:rFonts w:ascii="仿宋_GB2312" w:eastAsia="仿宋_GB2312" w:hAnsi="宋体" w:cs="宋体" w:hint="eastAsia"/>
                  <w:bCs/>
                  <w:sz w:val="24"/>
                </w:rPr>
                <w:t xml:space="preserve">1.36 </w:t>
              </w:r>
              <w:proofErr w:type="gramStart"/>
              <w:r>
                <w:rPr>
                  <w:rFonts w:ascii="仿宋_GB2312" w:eastAsia="仿宋_GB2312" w:hAnsi="宋体" w:cs="宋体" w:hint="eastAsia"/>
                  <w:bCs/>
                  <w:sz w:val="24"/>
                </w:rPr>
                <w:t>一</w:t>
              </w:r>
              <w:proofErr w:type="gramEnd"/>
              <w:r>
                <w:rPr>
                  <w:rFonts w:ascii="仿宋_GB2312" w:eastAsia="仿宋_GB2312" w:hAnsi="宋体" w:cs="宋体" w:hint="eastAsia"/>
                  <w:bCs/>
                  <w:sz w:val="24"/>
                </w:rPr>
                <w:t>甲胺</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43" w:anchor="RANGE!_Toc488242118" w:history="1">
              <w:r>
                <w:rPr>
                  <w:rFonts w:ascii="仿宋_GB2312" w:eastAsia="仿宋_GB2312" w:hAnsi="宋体" w:cs="宋体" w:hint="eastAsia"/>
                  <w:bCs/>
                  <w:sz w:val="24"/>
                </w:rPr>
                <w:t>1.37 一氧化碳</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44" w:anchor="RANGE!_Toc488242119" w:history="1">
              <w:r>
                <w:rPr>
                  <w:rFonts w:ascii="仿宋_GB2312" w:eastAsia="仿宋_GB2312" w:hAnsi="宋体" w:cs="宋体" w:hint="eastAsia"/>
                  <w:bCs/>
                  <w:sz w:val="24"/>
                </w:rPr>
                <w:t>1.38 硫化氢</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45" w:anchor="RANGE!_Toc488242120" w:history="1">
              <w:r>
                <w:rPr>
                  <w:rFonts w:ascii="仿宋_GB2312" w:eastAsia="仿宋_GB2312" w:hAnsi="宋体" w:cs="宋体" w:hint="eastAsia"/>
                  <w:bCs/>
                  <w:sz w:val="24"/>
                </w:rPr>
                <w:t>1.39 氯乙烯</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46" w:anchor="RANGE!_Toc488242121" w:history="1">
              <w:r>
                <w:rPr>
                  <w:rFonts w:ascii="仿宋_GB2312" w:eastAsia="仿宋_GB2312" w:hAnsi="宋体" w:cs="宋体" w:hint="eastAsia"/>
                  <w:bCs/>
                  <w:sz w:val="24"/>
                </w:rPr>
                <w:t>1.40 三氯乙烯</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47" w:anchor="RANGE!_Toc488242122" w:history="1">
              <w:r>
                <w:rPr>
                  <w:rFonts w:ascii="仿宋_GB2312" w:eastAsia="仿宋_GB2312" w:hAnsi="宋体" w:cs="宋体" w:hint="eastAsia"/>
                  <w:bCs/>
                  <w:sz w:val="24"/>
                </w:rPr>
                <w:t>1</w:t>
              </w:r>
              <w:r>
                <w:rPr>
                  <w:rFonts w:ascii="仿宋_GB2312" w:eastAsia="仿宋_GB2312" w:hAnsi="宋体" w:cs="宋体" w:hint="eastAsia"/>
                  <w:bCs/>
                  <w:sz w:val="24"/>
                  <w:lang w:val="fr-FR"/>
                </w:rPr>
                <w:t>.41 氯丙烯</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48" w:anchor="RANGE!_Toc488242123" w:history="1">
              <w:r>
                <w:rPr>
                  <w:rFonts w:ascii="仿宋_GB2312" w:eastAsia="仿宋_GB2312" w:hAnsi="宋体" w:cs="宋体" w:hint="eastAsia"/>
                  <w:bCs/>
                  <w:sz w:val="24"/>
                </w:rPr>
                <w:t>1.42 氯丁二烯</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49" w:anchor="RANGE!_Toc488242124" w:history="1">
              <w:r>
                <w:rPr>
                  <w:rFonts w:ascii="仿宋_GB2312" w:eastAsia="仿宋_GB2312" w:hAnsi="宋体" w:cs="宋体" w:hint="eastAsia"/>
                  <w:bCs/>
                  <w:sz w:val="24"/>
                </w:rPr>
                <w:t>1.43 有机氟</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50" w:anchor="RANGE!_Toc488242125" w:history="1">
              <w:r>
                <w:rPr>
                  <w:rFonts w:ascii="仿宋_GB2312" w:eastAsia="仿宋_GB2312" w:hAnsi="宋体" w:cs="宋体" w:hint="eastAsia"/>
                  <w:bCs/>
                  <w:sz w:val="24"/>
                </w:rPr>
                <w:t>1.44 二异氰酸甲苯酯</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51" w:anchor="RANGE!_Toc488242126" w:history="1">
              <w:r>
                <w:rPr>
                  <w:rFonts w:ascii="仿宋_GB2312" w:eastAsia="仿宋_GB2312" w:hAnsi="宋体" w:cs="宋体" w:hint="eastAsia"/>
                  <w:bCs/>
                  <w:sz w:val="24"/>
                </w:rPr>
                <w:t>1.45 二甲基甲酰胺</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52" w:anchor="RANGE!_Toc488242127" w:history="1">
              <w:r>
                <w:rPr>
                  <w:rFonts w:ascii="仿宋_GB2312" w:eastAsia="仿宋_GB2312" w:hAnsi="宋体" w:cs="宋体" w:hint="eastAsia"/>
                  <w:bCs/>
                  <w:sz w:val="24"/>
                </w:rPr>
                <w:t>1.46 氰及</w:t>
              </w:r>
              <w:proofErr w:type="gramStart"/>
              <w:r>
                <w:rPr>
                  <w:rFonts w:ascii="仿宋_GB2312" w:eastAsia="仿宋_GB2312" w:hAnsi="宋体" w:cs="宋体" w:hint="eastAsia"/>
                  <w:bCs/>
                  <w:sz w:val="24"/>
                </w:rPr>
                <w:t>腈</w:t>
              </w:r>
              <w:proofErr w:type="gramEnd"/>
              <w:r>
                <w:rPr>
                  <w:rFonts w:ascii="仿宋_GB2312" w:eastAsia="仿宋_GB2312" w:hAnsi="宋体" w:cs="宋体" w:hint="eastAsia"/>
                  <w:bCs/>
                  <w:sz w:val="24"/>
                </w:rPr>
                <w:t>类化合物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53" w:anchor="RANGE!_Toc488242128" w:history="1">
              <w:r>
                <w:rPr>
                  <w:rFonts w:ascii="仿宋_GB2312" w:eastAsia="仿宋_GB2312" w:hAnsi="宋体" w:cs="宋体" w:hint="eastAsia"/>
                  <w:bCs/>
                  <w:sz w:val="24"/>
                </w:rPr>
                <w:t xml:space="preserve">1.47 </w:t>
              </w:r>
              <w:proofErr w:type="gramStart"/>
              <w:r>
                <w:rPr>
                  <w:rFonts w:ascii="仿宋_GB2312" w:eastAsia="仿宋_GB2312" w:hAnsi="宋体" w:cs="宋体" w:hint="eastAsia"/>
                  <w:bCs/>
                  <w:sz w:val="24"/>
                </w:rPr>
                <w:t>酚</w:t>
              </w:r>
              <w:proofErr w:type="gramEnd"/>
              <w:r>
                <w:rPr>
                  <w:rFonts w:ascii="仿宋_GB2312" w:eastAsia="仿宋_GB2312" w:hAnsi="宋体" w:cs="宋体" w:hint="eastAsia"/>
                  <w:bCs/>
                  <w:sz w:val="24"/>
                </w:rPr>
                <w:t>(酚类化合物如甲酚、邻苯二</w:t>
              </w:r>
              <w:proofErr w:type="gramStart"/>
              <w:r>
                <w:rPr>
                  <w:rFonts w:ascii="仿宋_GB2312" w:eastAsia="仿宋_GB2312" w:hAnsi="宋体" w:cs="宋体" w:hint="eastAsia"/>
                  <w:bCs/>
                  <w:sz w:val="24"/>
                </w:rPr>
                <w:t>酚</w:t>
              </w:r>
              <w:proofErr w:type="gramEnd"/>
              <w:r>
                <w:rPr>
                  <w:rFonts w:ascii="仿宋_GB2312" w:eastAsia="仿宋_GB2312" w:hAnsi="宋体" w:cs="宋体" w:hint="eastAsia"/>
                  <w:bCs/>
                  <w:sz w:val="24"/>
                </w:rPr>
                <w:t>、</w:t>
              </w:r>
              <w:proofErr w:type="gramStart"/>
              <w:r>
                <w:rPr>
                  <w:rFonts w:ascii="仿宋_GB2312" w:eastAsia="仿宋_GB2312" w:hAnsi="宋体" w:cs="宋体" w:hint="eastAsia"/>
                  <w:bCs/>
                  <w:sz w:val="24"/>
                </w:rPr>
                <w:t>间苯二酚</w:t>
              </w:r>
              <w:proofErr w:type="gramEnd"/>
              <w:r>
                <w:rPr>
                  <w:rFonts w:ascii="仿宋_GB2312" w:eastAsia="仿宋_GB2312" w:hAnsi="宋体" w:cs="宋体" w:hint="eastAsia"/>
                  <w:bCs/>
                  <w:sz w:val="24"/>
                </w:rPr>
                <w:t>、对苯二</w:t>
              </w:r>
              <w:proofErr w:type="gramStart"/>
              <w:r>
                <w:rPr>
                  <w:rFonts w:ascii="仿宋_GB2312" w:eastAsia="仿宋_GB2312" w:hAnsi="宋体" w:cs="宋体" w:hint="eastAsia"/>
                  <w:bCs/>
                  <w:sz w:val="24"/>
                </w:rPr>
                <w:t>酚</w:t>
              </w:r>
              <w:proofErr w:type="gramEnd"/>
              <w:r>
                <w:rPr>
                  <w:rFonts w:ascii="仿宋_GB2312" w:eastAsia="仿宋_GB2312" w:hAnsi="宋体" w:cs="宋体" w:hint="eastAsia"/>
                  <w:bCs/>
                  <w:sz w:val="24"/>
                </w:rPr>
                <w:t>等参照执行)</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54" w:anchor="RANGE!_Toc488242129" w:history="1">
              <w:r>
                <w:rPr>
                  <w:rFonts w:ascii="仿宋_GB2312" w:eastAsia="仿宋_GB2312" w:hAnsi="宋体" w:cs="宋体" w:hint="eastAsia"/>
                  <w:bCs/>
                  <w:sz w:val="24"/>
                </w:rPr>
                <w:t>1.48 五氯酚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55" w:anchor="RANGE!_Toc488242130" w:history="1">
              <w:r>
                <w:rPr>
                  <w:rFonts w:ascii="仿宋_GB2312" w:eastAsia="仿宋_GB2312" w:hAnsi="宋体" w:cs="宋体" w:hint="eastAsia"/>
                  <w:bCs/>
                  <w:sz w:val="24"/>
                </w:rPr>
                <w:t>1.49 氯甲醚、双氯甲醚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56" w:anchor="RANGE!_Toc488242131" w:history="1">
              <w:r>
                <w:rPr>
                  <w:rFonts w:ascii="仿宋_GB2312" w:eastAsia="仿宋_GB2312" w:hAnsi="宋体" w:cs="宋体" w:hint="eastAsia"/>
                  <w:bCs/>
                  <w:sz w:val="24"/>
                </w:rPr>
                <w:t>1.50 丙烯酰胺</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57" w:anchor="RANGE!_Toc488242132" w:history="1">
              <w:r>
                <w:rPr>
                  <w:rFonts w:ascii="仿宋_GB2312" w:eastAsia="仿宋_GB2312" w:hAnsi="宋体" w:cs="宋体" w:hint="eastAsia"/>
                  <w:bCs/>
                  <w:sz w:val="24"/>
                </w:rPr>
                <w:t>1.51 偏二甲基</w:t>
              </w:r>
              <w:proofErr w:type="gramStart"/>
              <w:r>
                <w:rPr>
                  <w:rFonts w:ascii="仿宋_GB2312" w:eastAsia="仿宋_GB2312" w:hAnsi="宋体" w:cs="宋体" w:hint="eastAsia"/>
                  <w:bCs/>
                  <w:sz w:val="24"/>
                </w:rPr>
                <w:t>肼</w:t>
              </w:r>
              <w:proofErr w:type="gramEnd"/>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58" w:anchor="RANGE!_Toc488242133" w:history="1">
              <w:r>
                <w:rPr>
                  <w:rFonts w:ascii="仿宋_GB2312" w:eastAsia="仿宋_GB2312" w:hAnsi="宋体" w:cs="宋体" w:hint="eastAsia"/>
                  <w:bCs/>
                  <w:sz w:val="24"/>
                </w:rPr>
                <w:t>1.52 硫酸二甲酯</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59" w:anchor="RANGE!_Toc488242134" w:history="1">
              <w:r>
                <w:rPr>
                  <w:rFonts w:ascii="仿宋_GB2312" w:eastAsia="仿宋_GB2312" w:hAnsi="宋体" w:cs="宋体" w:hint="eastAsia"/>
                  <w:bCs/>
                  <w:sz w:val="24"/>
                </w:rPr>
                <w:t>1.53 有机磷</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0" w:anchor="RANGE!_Toc488242135" w:history="1">
              <w:r>
                <w:rPr>
                  <w:rFonts w:ascii="仿宋_GB2312" w:eastAsia="仿宋_GB2312" w:hAnsi="宋体" w:cs="宋体" w:hint="eastAsia"/>
                  <w:bCs/>
                  <w:sz w:val="24"/>
                </w:rPr>
                <w:t>1.54 氨基甲酸酯</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1" w:anchor="RANGE!_Toc488242136" w:history="1">
              <w:r>
                <w:rPr>
                  <w:rFonts w:ascii="仿宋_GB2312" w:eastAsia="仿宋_GB2312" w:hAnsi="宋体" w:cs="宋体" w:hint="eastAsia"/>
                  <w:bCs/>
                  <w:sz w:val="24"/>
                </w:rPr>
                <w:t>1.55 拟除虫菊酯类</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2" w:anchor="RANGE!_Toc488242137" w:history="1">
              <w:r>
                <w:rPr>
                  <w:rFonts w:ascii="仿宋_GB2312" w:eastAsia="仿宋_GB2312" w:hAnsi="宋体" w:cs="宋体" w:hint="eastAsia"/>
                  <w:bCs/>
                  <w:sz w:val="24"/>
                </w:rPr>
                <w:t>1.56 酸雾或酸酐</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3" w:anchor="RANGE!_Toc488242138" w:history="1">
              <w:r>
                <w:rPr>
                  <w:rFonts w:ascii="仿宋_GB2312" w:eastAsia="仿宋_GB2312" w:hAnsi="宋体" w:cs="宋体" w:hint="eastAsia"/>
                  <w:bCs/>
                  <w:sz w:val="24"/>
                </w:rPr>
                <w:t xml:space="preserve">1.57 </w:t>
              </w:r>
              <w:proofErr w:type="gramStart"/>
              <w:r>
                <w:rPr>
                  <w:rFonts w:ascii="仿宋_GB2312" w:eastAsia="仿宋_GB2312" w:hAnsi="宋体" w:cs="宋体" w:hint="eastAsia"/>
                  <w:bCs/>
                  <w:sz w:val="24"/>
                </w:rPr>
                <w:t>致喘物</w:t>
              </w:r>
              <w:proofErr w:type="gramEnd"/>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4" w:anchor="RANGE!_Toc488242139" w:history="1">
              <w:r>
                <w:rPr>
                  <w:rFonts w:ascii="仿宋_GB2312" w:eastAsia="仿宋_GB2312" w:hAnsi="宋体" w:cs="宋体" w:hint="eastAsia"/>
                  <w:bCs/>
                  <w:sz w:val="24"/>
                </w:rPr>
                <w:t>1.58 焦炉逸散物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5" w:anchor="RANGE!_Toc488242140" w:history="1">
              <w:r>
                <w:rPr>
                  <w:rFonts w:ascii="仿宋_GB2312" w:eastAsia="仿宋_GB2312" w:hAnsi="宋体" w:cs="宋体" w:hint="eastAsia"/>
                  <w:bCs/>
                  <w:sz w:val="24"/>
                </w:rPr>
                <w:t>1.59 甲苯（二甲苯参照执行）</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6" w:anchor="RANGE!_Toc488242141" w:history="1">
              <w:r>
                <w:rPr>
                  <w:rFonts w:ascii="仿宋_GB2312" w:eastAsia="仿宋_GB2312" w:hAnsi="宋体" w:cs="宋体" w:hint="eastAsia"/>
                  <w:bCs/>
                  <w:sz w:val="24"/>
                </w:rPr>
                <w:t>1.60 溴丙烷（1-溴丙烷或丙基溴）</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7" w:anchor="RANGE!_Toc488242142" w:history="1">
              <w:r>
                <w:rPr>
                  <w:rFonts w:ascii="仿宋_GB2312" w:eastAsia="仿宋_GB2312" w:hAnsi="宋体" w:cs="宋体" w:hint="eastAsia"/>
                  <w:bCs/>
                  <w:sz w:val="24"/>
                </w:rPr>
                <w:t>1.61 碘甲烷</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8" w:anchor="RANGE!_Toc488242143" w:history="1">
              <w:r>
                <w:rPr>
                  <w:rFonts w:ascii="仿宋_GB2312" w:eastAsia="仿宋_GB2312" w:hAnsi="宋体" w:cs="宋体" w:hint="eastAsia"/>
                  <w:bCs/>
                  <w:sz w:val="24"/>
                </w:rPr>
                <w:t>1.62 环氧乙烷</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69" w:anchor="RANGE!_Toc488242144" w:history="1">
              <w:r>
                <w:rPr>
                  <w:rFonts w:ascii="仿宋_GB2312" w:eastAsia="仿宋_GB2312" w:hAnsi="宋体" w:cs="宋体" w:hint="eastAsia"/>
                  <w:bCs/>
                  <w:sz w:val="24"/>
                </w:rPr>
                <w:t>1.63 氯乙酸</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0" w:anchor="RANGE!_Toc488242145" w:history="1">
              <w:r>
                <w:rPr>
                  <w:rFonts w:ascii="仿宋_GB2312" w:eastAsia="仿宋_GB2312" w:hAnsi="宋体" w:cs="宋体" w:hint="eastAsia"/>
                  <w:bCs/>
                  <w:sz w:val="24"/>
                </w:rPr>
                <w:t xml:space="preserve">1.64 </w:t>
              </w:r>
              <w:proofErr w:type="gramStart"/>
              <w:r>
                <w:rPr>
                  <w:rFonts w:ascii="仿宋_GB2312" w:eastAsia="仿宋_GB2312" w:hAnsi="宋体" w:cs="宋体" w:hint="eastAsia"/>
                  <w:bCs/>
                  <w:sz w:val="24"/>
                </w:rPr>
                <w:t>铟及其</w:t>
              </w:r>
              <w:proofErr w:type="gramEnd"/>
              <w:r>
                <w:rPr>
                  <w:rFonts w:ascii="仿宋_GB2312" w:eastAsia="仿宋_GB2312" w:hAnsi="宋体" w:cs="宋体" w:hint="eastAsia"/>
                  <w:bCs/>
                  <w:sz w:val="24"/>
                </w:rPr>
                <w:t>化合物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1" w:anchor="RANGE!_Toc488242146" w:history="1">
              <w:r>
                <w:rPr>
                  <w:rFonts w:ascii="仿宋_GB2312" w:eastAsia="仿宋_GB2312" w:hAnsi="宋体" w:cs="宋体" w:hint="eastAsia"/>
                  <w:bCs/>
                  <w:sz w:val="24"/>
                </w:rPr>
                <w:t>1.65 煤焦油、煤焦油沥青、石油沥青</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49"/>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2" w:anchor="RANGE!_Toc488242147" w:history="1">
              <w:r>
                <w:rPr>
                  <w:rFonts w:ascii="仿宋_GB2312" w:eastAsia="仿宋_GB2312" w:hAnsi="宋体" w:cs="宋体" w:hint="eastAsia"/>
                  <w:bCs/>
                  <w:sz w:val="24"/>
                </w:rPr>
                <w:t>1.66 β-</w:t>
              </w:r>
              <w:proofErr w:type="gramStart"/>
              <w:r>
                <w:rPr>
                  <w:rFonts w:ascii="仿宋_GB2312" w:eastAsia="仿宋_GB2312" w:hAnsi="宋体" w:cs="宋体" w:hint="eastAsia"/>
                  <w:bCs/>
                  <w:sz w:val="24"/>
                </w:rPr>
                <w:t>萘</w:t>
              </w:r>
              <w:proofErr w:type="gramEnd"/>
              <w:r>
                <w:rPr>
                  <w:rFonts w:ascii="仿宋_GB2312" w:eastAsia="仿宋_GB2312" w:hAnsi="宋体" w:cs="宋体" w:hint="eastAsia"/>
                  <w:bCs/>
                  <w:sz w:val="24"/>
                </w:rPr>
                <w:t>胺</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121"/>
        </w:trPr>
        <w:tc>
          <w:tcPr>
            <w:tcW w:w="6549" w:type="dxa"/>
            <w:tcBorders>
              <w:top w:val="single" w:sz="4" w:space="0" w:color="auto"/>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3" w:anchor="RANGE!_Toc488242145" w:history="1">
              <w:r>
                <w:rPr>
                  <w:rFonts w:ascii="仿宋_GB2312" w:eastAsia="仿宋_GB2312" w:hAnsi="宋体" w:cs="宋体" w:hint="eastAsia"/>
                  <w:bCs/>
                  <w:sz w:val="24"/>
                </w:rPr>
                <w:t>1.67 其</w:t>
              </w:r>
            </w:hyperlink>
            <w:r>
              <w:rPr>
                <w:rFonts w:ascii="仿宋_GB2312" w:eastAsia="仿宋_GB2312" w:hAnsi="宋体" w:cs="宋体" w:hint="eastAsia"/>
                <w:bCs/>
                <w:sz w:val="24"/>
              </w:rPr>
              <w:t>他化学毒物（填写具体名称）</w:t>
            </w:r>
          </w:p>
        </w:tc>
        <w:tc>
          <w:tcPr>
            <w:tcW w:w="793" w:type="dxa"/>
            <w:tcBorders>
              <w:top w:val="single" w:sz="4" w:space="0" w:color="auto"/>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p>
        </w:tc>
        <w:tc>
          <w:tcPr>
            <w:tcW w:w="990" w:type="dxa"/>
            <w:tcBorders>
              <w:top w:val="single" w:sz="4" w:space="0" w:color="auto"/>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p>
        </w:tc>
      </w:tr>
      <w:tr w:rsidR="003F5F9D" w:rsidTr="00F5656D">
        <w:trPr>
          <w:trHeight w:val="285"/>
        </w:trPr>
        <w:tc>
          <w:tcPr>
            <w:tcW w:w="8332" w:type="dxa"/>
            <w:gridSpan w:val="3"/>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4" w:anchor="RANGE!_Toc488242148" w:history="1">
              <w:r>
                <w:rPr>
                  <w:rFonts w:ascii="仿宋_GB2312" w:eastAsia="仿宋_GB2312" w:hAnsi="宋体" w:cs="宋体" w:hint="eastAsia"/>
                  <w:b/>
                  <w:sz w:val="24"/>
                </w:rPr>
                <w:t>2 粉尘作业劳动者职业健康监护</w:t>
              </w:r>
            </w:hyperlink>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5" w:anchor="RANGE!_Toc488242149" w:history="1">
              <w:r>
                <w:rPr>
                  <w:rFonts w:ascii="仿宋_GB2312" w:eastAsia="仿宋_GB2312" w:hAnsi="宋体" w:cs="宋体" w:hint="eastAsia"/>
                  <w:bCs/>
                  <w:sz w:val="24"/>
                </w:rPr>
                <w:t>2.1 游离二氧化硅粉尘(结晶型二氧化硅粉尘)</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6" w:anchor="RANGE!_Toc488242150" w:history="1">
              <w:r>
                <w:rPr>
                  <w:rFonts w:ascii="仿宋_GB2312" w:eastAsia="仿宋_GB2312" w:hAnsi="宋体" w:cs="宋体" w:hint="eastAsia"/>
                  <w:bCs/>
                  <w:sz w:val="24"/>
                </w:rPr>
                <w:t>2.2 煤尘</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7" w:anchor="RANGE!_Toc488242151" w:history="1">
              <w:r>
                <w:rPr>
                  <w:rFonts w:ascii="仿宋_GB2312" w:eastAsia="仿宋_GB2312" w:hAnsi="宋体" w:cs="宋体" w:hint="eastAsia"/>
                  <w:bCs/>
                  <w:sz w:val="24"/>
                </w:rPr>
                <w:t>2.3 石棉粉尘</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8" w:anchor="RANGE!_Toc488242152" w:history="1">
              <w:r>
                <w:rPr>
                  <w:rFonts w:ascii="仿宋_GB2312" w:eastAsia="仿宋_GB2312" w:hAnsi="宋体" w:cs="宋体" w:hint="eastAsia"/>
                  <w:bCs/>
                  <w:sz w:val="24"/>
                </w:rPr>
                <w:t>2.4 其他致尘肺病的无机粉尘</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79" w:anchor="RANGE!_Toc488242153" w:history="1">
              <w:r>
                <w:rPr>
                  <w:rFonts w:ascii="仿宋_GB2312" w:eastAsia="仿宋_GB2312" w:hAnsi="宋体" w:cs="宋体" w:hint="eastAsia"/>
                  <w:bCs/>
                  <w:sz w:val="24"/>
                </w:rPr>
                <w:t>2.5 棉尘(包括亚麻、软大麻、黄麻粉尘)</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0" w:anchor="RANGE!_Toc488242154" w:history="1">
              <w:r>
                <w:rPr>
                  <w:rFonts w:ascii="仿宋_GB2312" w:eastAsia="仿宋_GB2312" w:hAnsi="宋体" w:cs="宋体" w:hint="eastAsia"/>
                  <w:bCs/>
                  <w:sz w:val="24"/>
                </w:rPr>
                <w:t>2.6 有机粉尘</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1" w:anchor="RANGE!_Toc488242156" w:history="1">
              <w:r>
                <w:rPr>
                  <w:rFonts w:ascii="仿宋_GB2312" w:eastAsia="仿宋_GB2312" w:hAnsi="宋体" w:cs="宋体" w:hint="eastAsia"/>
                  <w:bCs/>
                  <w:sz w:val="24"/>
                </w:rPr>
                <w:t>2.7 金属及其化合物粉尘(锡、铁、锑、</w:t>
              </w:r>
              <w:proofErr w:type="gramStart"/>
              <w:r>
                <w:rPr>
                  <w:rFonts w:ascii="仿宋_GB2312" w:eastAsia="仿宋_GB2312" w:hAnsi="宋体" w:cs="宋体" w:hint="eastAsia"/>
                  <w:bCs/>
                  <w:sz w:val="24"/>
                </w:rPr>
                <w:t>钡及其</w:t>
              </w:r>
              <w:proofErr w:type="gramEnd"/>
              <w:r>
                <w:rPr>
                  <w:rFonts w:ascii="仿宋_GB2312" w:eastAsia="仿宋_GB2312" w:hAnsi="宋体" w:cs="宋体" w:hint="eastAsia"/>
                  <w:bCs/>
                  <w:sz w:val="24"/>
                </w:rPr>
                <w:t>化合物等)</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2" w:anchor="RANGE!_Toc488242157" w:history="1">
              <w:r>
                <w:rPr>
                  <w:rFonts w:ascii="仿宋_GB2312" w:eastAsia="仿宋_GB2312" w:hAnsi="宋体" w:cs="宋体" w:hint="eastAsia"/>
                  <w:bCs/>
                  <w:sz w:val="24"/>
                </w:rPr>
                <w:t>2.8 硬金属粉尘</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3" w:anchor="RANGE!_Toc488242158" w:history="1">
              <w:r>
                <w:rPr>
                  <w:rFonts w:ascii="仿宋_GB2312" w:eastAsia="仿宋_GB2312" w:hAnsi="宋体" w:cs="宋体" w:hint="eastAsia"/>
                  <w:bCs/>
                  <w:sz w:val="24"/>
                </w:rPr>
                <w:t>2.9 毛沸石粉尘</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8332" w:type="dxa"/>
            <w:gridSpan w:val="3"/>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4" w:anchor="RANGE!_Toc488242159" w:history="1">
              <w:r>
                <w:rPr>
                  <w:rFonts w:ascii="仿宋_GB2312" w:eastAsia="仿宋_GB2312" w:hAnsi="宋体" w:cs="宋体" w:hint="eastAsia"/>
                  <w:b/>
                  <w:sz w:val="24"/>
                </w:rPr>
                <w:t>3 接触有害物理因素作业人员职业健康监护</w:t>
              </w:r>
            </w:hyperlink>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5" w:anchor="RANGE!_Toc488242160" w:history="1">
              <w:r>
                <w:rPr>
                  <w:rFonts w:ascii="仿宋_GB2312" w:eastAsia="仿宋_GB2312" w:hAnsi="宋体" w:cs="宋体" w:hint="eastAsia"/>
                  <w:bCs/>
                  <w:sz w:val="24"/>
                </w:rPr>
                <w:t>3.1 噪声</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6" w:anchor="RANGE!_Toc488242161" w:history="1">
              <w:r>
                <w:rPr>
                  <w:rFonts w:ascii="仿宋_GB2312" w:eastAsia="仿宋_GB2312" w:hAnsi="宋体" w:cs="宋体" w:hint="eastAsia"/>
                  <w:bCs/>
                  <w:sz w:val="24"/>
                </w:rPr>
                <w:t>3.2 手传振动</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7" w:anchor="RANGE!_Toc488242162" w:history="1">
              <w:r>
                <w:rPr>
                  <w:rFonts w:ascii="仿宋_GB2312" w:eastAsia="仿宋_GB2312" w:hAnsi="宋体" w:cs="宋体" w:hint="eastAsia"/>
                  <w:bCs/>
                  <w:sz w:val="24"/>
                </w:rPr>
                <w:t>3.3 高温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8" w:anchor="RANGE!_Toc488242163" w:history="1">
              <w:r>
                <w:rPr>
                  <w:rFonts w:ascii="仿宋_GB2312" w:eastAsia="仿宋_GB2312" w:hAnsi="宋体" w:cs="宋体" w:hint="eastAsia"/>
                  <w:bCs/>
                  <w:sz w:val="24"/>
                </w:rPr>
                <w:t>3.4 高气压（参见GB 20827）</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89" w:anchor="RANGE!_Toc488242164" w:history="1">
              <w:r>
                <w:rPr>
                  <w:rFonts w:ascii="仿宋_GB2312" w:eastAsia="仿宋_GB2312" w:hAnsi="宋体" w:cs="宋体" w:hint="eastAsia"/>
                  <w:bCs/>
                  <w:sz w:val="24"/>
                </w:rPr>
                <w:t>3.5 紫外辐射（紫外线）</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0" w:anchor="RANGE!_Toc488242165" w:history="1">
              <w:r>
                <w:rPr>
                  <w:rFonts w:ascii="仿宋_GB2312" w:eastAsia="仿宋_GB2312" w:hAnsi="宋体" w:cs="宋体" w:hint="eastAsia"/>
                  <w:bCs/>
                  <w:sz w:val="24"/>
                </w:rPr>
                <w:t>3.6 微波</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1" w:anchor="RANGE!_Toc488242166" w:history="1">
              <w:r>
                <w:rPr>
                  <w:rFonts w:ascii="仿宋_GB2312" w:eastAsia="仿宋_GB2312" w:hAnsi="宋体" w:cs="宋体" w:hint="eastAsia"/>
                  <w:bCs/>
                  <w:sz w:val="24"/>
                </w:rPr>
                <w:t>3.7 低温</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2" w:anchor="RANGE!_Toc488242167" w:history="1">
              <w:r>
                <w:rPr>
                  <w:rFonts w:ascii="仿宋_GB2312" w:eastAsia="仿宋_GB2312" w:hAnsi="宋体" w:cs="宋体" w:hint="eastAsia"/>
                  <w:bCs/>
                  <w:sz w:val="24"/>
                </w:rPr>
                <w:t>3.8 激光</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8332" w:type="dxa"/>
            <w:gridSpan w:val="3"/>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3" w:anchor="RANGE!_Toc488242168" w:history="1">
              <w:r>
                <w:rPr>
                  <w:rFonts w:ascii="仿宋_GB2312" w:eastAsia="仿宋_GB2312" w:hAnsi="宋体" w:cs="宋体" w:hint="eastAsia"/>
                  <w:b/>
                  <w:sz w:val="24"/>
                </w:rPr>
                <w:t>4 接触有害生物因素作业人员职业健康监护</w:t>
              </w:r>
            </w:hyperlink>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4" w:anchor="RANGE!_Toc488242169" w:history="1">
              <w:r>
                <w:rPr>
                  <w:rFonts w:ascii="仿宋_GB2312" w:eastAsia="仿宋_GB2312" w:hAnsi="宋体" w:cs="宋体" w:hint="eastAsia"/>
                  <w:bCs/>
                  <w:sz w:val="24"/>
                </w:rPr>
                <w:t>4.1 布鲁氏菌</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5" w:anchor="RANGE!_Toc488242170" w:history="1">
              <w:r>
                <w:rPr>
                  <w:rFonts w:ascii="仿宋_GB2312" w:eastAsia="仿宋_GB2312" w:hAnsi="宋体" w:cs="宋体" w:hint="eastAsia"/>
                  <w:bCs/>
                  <w:sz w:val="24"/>
                </w:rPr>
                <w:t>4.2 炭疽杆菌</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6" w:anchor="RANGE!_Toc488242171" w:history="1">
              <w:r>
                <w:rPr>
                  <w:rFonts w:ascii="仿宋_GB2312" w:eastAsia="仿宋_GB2312" w:hAnsi="宋体" w:cs="宋体" w:hint="eastAsia"/>
                  <w:bCs/>
                  <w:sz w:val="24"/>
                </w:rPr>
                <w:t>4.3森林脑炎病毒</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7" w:anchor="RANGE!_Toc488242172" w:history="1">
              <w:r>
                <w:rPr>
                  <w:rFonts w:ascii="仿宋_GB2312" w:eastAsia="仿宋_GB2312" w:hAnsi="宋体" w:cs="宋体" w:hint="eastAsia"/>
                  <w:bCs/>
                  <w:sz w:val="24"/>
                </w:rPr>
                <w:t>4.4</w:t>
              </w:r>
              <w:proofErr w:type="gramStart"/>
              <w:r>
                <w:rPr>
                  <w:rFonts w:ascii="仿宋_GB2312" w:eastAsia="仿宋_GB2312" w:hAnsi="宋体" w:cs="宋体" w:hint="eastAsia"/>
                  <w:bCs/>
                  <w:sz w:val="24"/>
                </w:rPr>
                <w:t>伯氏疏螺旋体</w:t>
              </w:r>
              <w:proofErr w:type="gramEnd"/>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8" w:anchor="RANGE!_Toc488242173" w:history="1">
              <w:r>
                <w:rPr>
                  <w:rFonts w:ascii="仿宋_GB2312" w:eastAsia="仿宋_GB2312" w:hAnsi="宋体" w:cs="宋体" w:hint="eastAsia"/>
                  <w:bCs/>
                  <w:sz w:val="24"/>
                </w:rPr>
                <w:t>4.5 人免疫缺陷病毒(艾滋病病毒)</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8332" w:type="dxa"/>
            <w:gridSpan w:val="3"/>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99" w:anchor="RANGE!_Toc488242174" w:history="1">
              <w:r>
                <w:rPr>
                  <w:rFonts w:ascii="仿宋_GB2312" w:eastAsia="仿宋_GB2312" w:hAnsi="宋体" w:cs="宋体" w:hint="eastAsia"/>
                  <w:b/>
                  <w:sz w:val="24"/>
                </w:rPr>
                <w:t>5 特殊作业人员职业健康监护</w:t>
              </w:r>
            </w:hyperlink>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00" w:anchor="RANGE!_Toc488242175" w:history="1">
              <w:r>
                <w:rPr>
                  <w:rFonts w:ascii="仿宋_GB2312" w:eastAsia="仿宋_GB2312" w:hAnsi="宋体" w:cs="宋体" w:hint="eastAsia"/>
                  <w:bCs/>
                  <w:sz w:val="24"/>
                </w:rPr>
                <w:t>5.1 电工作业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01" w:anchor="RANGE!_Toc488242176" w:history="1">
              <w:r>
                <w:rPr>
                  <w:rFonts w:ascii="仿宋_GB2312" w:eastAsia="仿宋_GB2312" w:hAnsi="宋体" w:cs="宋体" w:hint="eastAsia"/>
                  <w:bCs/>
                  <w:sz w:val="24"/>
                </w:rPr>
                <w:t>5.2 高处作业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02" w:anchor="RANGE!_Toc488242177" w:history="1">
              <w:r>
                <w:rPr>
                  <w:rFonts w:ascii="仿宋_GB2312" w:eastAsia="仿宋_GB2312" w:hAnsi="宋体" w:cs="宋体" w:hint="eastAsia"/>
                  <w:bCs/>
                  <w:sz w:val="24"/>
                </w:rPr>
                <w:t>5.3 压力容器作业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03" w:anchor="RANGE!_Toc488242180" w:history="1">
              <w:r>
                <w:rPr>
                  <w:rFonts w:ascii="仿宋_GB2312" w:eastAsia="仿宋_GB2312" w:hAnsi="宋体" w:cs="宋体" w:hint="eastAsia"/>
                  <w:bCs/>
                  <w:sz w:val="24"/>
                </w:rPr>
                <w:t>5.4 职业机动车驾驶作业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04" w:anchor="RANGE!_Toc488242181" w:history="1">
              <w:r>
                <w:rPr>
                  <w:rFonts w:ascii="仿宋_GB2312" w:eastAsia="仿宋_GB2312" w:hAnsi="宋体" w:cs="宋体" w:hint="eastAsia"/>
                  <w:bCs/>
                  <w:sz w:val="24"/>
                </w:rPr>
                <w:t>5.5 视屏作业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05" w:anchor="RANGE!_Toc488242182" w:history="1">
              <w:r>
                <w:rPr>
                  <w:rFonts w:ascii="仿宋_GB2312" w:eastAsia="仿宋_GB2312" w:hAnsi="宋体" w:cs="宋体" w:hint="eastAsia"/>
                  <w:bCs/>
                  <w:sz w:val="24"/>
                </w:rPr>
                <w:t>5.6 高原作业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06" w:anchor="RANGE!_Toc488242183" w:history="1">
              <w:r>
                <w:rPr>
                  <w:rFonts w:ascii="仿宋_GB2312" w:eastAsia="仿宋_GB2312" w:hAnsi="宋体" w:cs="宋体" w:hint="eastAsia"/>
                  <w:bCs/>
                  <w:sz w:val="24"/>
                </w:rPr>
                <w:t>5.7 航空作业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07" w:anchor="RANGE!_Toc488242184" w:history="1">
              <w:r>
                <w:rPr>
                  <w:rFonts w:ascii="仿宋_GB2312" w:eastAsia="仿宋_GB2312" w:hAnsi="宋体" w:cs="宋体" w:hint="eastAsia"/>
                  <w:bCs/>
                  <w:sz w:val="24"/>
                </w:rPr>
                <w:t>5.8 刮</w:t>
              </w:r>
              <w:proofErr w:type="gramStart"/>
              <w:r>
                <w:rPr>
                  <w:rFonts w:ascii="仿宋_GB2312" w:eastAsia="仿宋_GB2312" w:hAnsi="宋体" w:cs="宋体" w:hint="eastAsia"/>
                  <w:bCs/>
                  <w:sz w:val="24"/>
                </w:rPr>
                <w:t>研</w:t>
              </w:r>
              <w:proofErr w:type="gramEnd"/>
              <w:r>
                <w:rPr>
                  <w:rFonts w:ascii="仿宋_GB2312" w:eastAsia="仿宋_GB2312" w:hAnsi="宋体" w:cs="宋体" w:hint="eastAsia"/>
                  <w:bCs/>
                  <w:sz w:val="24"/>
                </w:rPr>
                <w:t>作业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85"/>
        </w:trPr>
        <w:tc>
          <w:tcPr>
            <w:tcW w:w="8332" w:type="dxa"/>
            <w:gridSpan w:val="3"/>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
                <w:sz w:val="24"/>
              </w:rPr>
              <w:t>6.电离辐射作业人员职业健康监护</w:t>
            </w:r>
          </w:p>
        </w:tc>
      </w:tr>
      <w:tr w:rsidR="003F5F9D" w:rsidTr="00F5656D">
        <w:trPr>
          <w:trHeight w:val="285"/>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hyperlink r:id="rId108" w:anchor="RANGE!_Toc488242181" w:history="1">
              <w:r>
                <w:rPr>
                  <w:rFonts w:ascii="仿宋_GB2312" w:eastAsia="仿宋_GB2312" w:hAnsi="宋体" w:cs="宋体" w:hint="eastAsia"/>
                  <w:bCs/>
                  <w:sz w:val="24"/>
                </w:rPr>
                <w:t>6.1 内照射作业</w:t>
              </w:r>
            </w:hyperlink>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r w:rsidR="003F5F9D" w:rsidTr="00F5656D">
        <w:trPr>
          <w:trHeight w:val="299"/>
        </w:trPr>
        <w:tc>
          <w:tcPr>
            <w:tcW w:w="6549" w:type="dxa"/>
            <w:tcBorders>
              <w:top w:val="nil"/>
              <w:left w:val="single" w:sz="4" w:space="0" w:color="auto"/>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6.2 外照射作业</w:t>
            </w:r>
          </w:p>
        </w:tc>
        <w:tc>
          <w:tcPr>
            <w:tcW w:w="793"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c>
          <w:tcPr>
            <w:tcW w:w="990" w:type="dxa"/>
            <w:tcBorders>
              <w:top w:val="nil"/>
              <w:left w:val="nil"/>
              <w:bottom w:val="single" w:sz="4" w:space="0" w:color="auto"/>
              <w:right w:val="single" w:sz="4" w:space="0" w:color="auto"/>
            </w:tcBorders>
            <w:vAlign w:val="bottom"/>
          </w:tcPr>
          <w:p w:rsidR="003F5F9D" w:rsidRDefault="003F5F9D" w:rsidP="00F5656D">
            <w:pPr>
              <w:spacing w:line="360" w:lineRule="exact"/>
              <w:rPr>
                <w:rFonts w:ascii="仿宋_GB2312" w:eastAsia="仿宋_GB2312" w:hAnsi="宋体" w:cs="宋体" w:hint="eastAsia"/>
                <w:bCs/>
                <w:sz w:val="24"/>
              </w:rPr>
            </w:pPr>
            <w:r>
              <w:rPr>
                <w:rFonts w:ascii="仿宋_GB2312" w:eastAsia="仿宋_GB2312" w:hAnsi="宋体" w:cs="宋体" w:hint="eastAsia"/>
                <w:bCs/>
                <w:sz w:val="24"/>
              </w:rPr>
              <w:t xml:space="preserve">　</w:t>
            </w:r>
          </w:p>
        </w:tc>
      </w:tr>
    </w:tbl>
    <w:p w:rsidR="003F5F9D" w:rsidRDefault="003F5F9D" w:rsidP="003F5F9D">
      <w:pPr>
        <w:spacing w:line="360" w:lineRule="exact"/>
        <w:rPr>
          <w:rFonts w:ascii="仿宋_GB2312" w:eastAsia="仿宋_GB2312" w:hAnsi="宋体" w:cs="宋体" w:hint="eastAsia"/>
          <w:b/>
          <w:sz w:val="30"/>
          <w:szCs w:val="30"/>
        </w:rPr>
      </w:pPr>
      <w:r>
        <w:rPr>
          <w:rFonts w:ascii="仿宋_GB2312" w:eastAsia="仿宋_GB2312" w:hAnsi="宋体" w:cs="宋体" w:hint="eastAsia"/>
          <w:b/>
          <w:sz w:val="24"/>
        </w:rPr>
        <w:t>注：本表根据GBZ188、235序列编号，具备条件开展的项目才能选择备案。</w:t>
      </w:r>
    </w:p>
    <w:p w:rsidR="003F5F9D" w:rsidRDefault="003F5F9D" w:rsidP="003F5F9D">
      <w:pPr>
        <w:rPr>
          <w:rFonts w:ascii="仿宋_GB2312" w:eastAsia="仿宋_GB2312" w:hAnsi="宋体" w:cs="宋体" w:hint="eastAsia"/>
          <w:b/>
          <w:sz w:val="30"/>
          <w:szCs w:val="30"/>
        </w:rPr>
      </w:pPr>
    </w:p>
    <w:p w:rsidR="003F5F9D" w:rsidRDefault="003F5F9D" w:rsidP="003F5F9D">
      <w:pPr>
        <w:widowControl/>
        <w:jc w:val="left"/>
        <w:rPr>
          <w:rFonts w:ascii="黑体" w:eastAsia="黑体" w:hAnsi="黑体" w:cs="宋体-18030" w:hint="eastAsia"/>
          <w:sz w:val="28"/>
          <w:szCs w:val="32"/>
        </w:rPr>
      </w:pPr>
      <w:r>
        <w:rPr>
          <w:rFonts w:ascii="黑体" w:eastAsia="黑体" w:hAnsi="黑体" w:cs="宋体-18030" w:hint="eastAsia"/>
          <w:sz w:val="28"/>
          <w:szCs w:val="32"/>
        </w:rPr>
        <w:lastRenderedPageBreak/>
        <w:t>附件6</w:t>
      </w:r>
    </w:p>
    <w:p w:rsidR="003F5F9D" w:rsidRDefault="003F5F9D" w:rsidP="003F5F9D">
      <w:pPr>
        <w:widowControl/>
        <w:spacing w:line="400" w:lineRule="exact"/>
        <w:jc w:val="center"/>
        <w:rPr>
          <w:rFonts w:ascii="仿宋_GB2312" w:eastAsia="仿宋_GB2312" w:hAnsi="仿宋_GB2312" w:cs="仿宋_GB2312" w:hint="eastAsia"/>
          <w:b/>
          <w:bCs/>
          <w:sz w:val="32"/>
          <w:szCs w:val="32"/>
        </w:rPr>
      </w:pPr>
      <w:r>
        <w:rPr>
          <w:rFonts w:ascii="仿宋_GB2312" w:eastAsia="仿宋_GB2312" w:hAnsi="宋体" w:cs="宋体" w:hint="eastAsia"/>
          <w:b/>
          <w:bCs/>
          <w:sz w:val="32"/>
          <w:szCs w:val="32"/>
        </w:rPr>
        <w:t>广东省</w:t>
      </w:r>
      <w:r>
        <w:rPr>
          <w:rFonts w:ascii="仿宋_GB2312" w:eastAsia="仿宋_GB2312" w:hAnsi="仿宋_GB2312" w:cs="仿宋_GB2312" w:hint="eastAsia"/>
          <w:b/>
          <w:bCs/>
          <w:sz w:val="32"/>
          <w:szCs w:val="32"/>
        </w:rPr>
        <w:t>职业健康检查机构开展外出职业健康检查项目</w:t>
      </w:r>
    </w:p>
    <w:p w:rsidR="003F5F9D" w:rsidRDefault="003F5F9D" w:rsidP="003F5F9D">
      <w:pPr>
        <w:widowControl/>
        <w:spacing w:line="4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备案申请表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56"/>
        <w:gridCol w:w="1893"/>
        <w:gridCol w:w="6067"/>
      </w:tblGrid>
      <w:tr w:rsidR="003F5F9D" w:rsidTr="00F5656D">
        <w:trPr>
          <w:trHeight w:val="452"/>
          <w:jc w:val="center"/>
        </w:trPr>
        <w:tc>
          <w:tcPr>
            <w:tcW w:w="3149" w:type="dxa"/>
            <w:gridSpan w:val="2"/>
            <w:tcBorders>
              <w:top w:val="single" w:sz="12"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单位名称</w:t>
            </w:r>
          </w:p>
        </w:tc>
        <w:tc>
          <w:tcPr>
            <w:tcW w:w="6067" w:type="dxa"/>
            <w:tcBorders>
              <w:top w:val="single" w:sz="12"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p>
        </w:tc>
      </w:tr>
      <w:tr w:rsidR="003F5F9D" w:rsidTr="00F5656D">
        <w:trPr>
          <w:trHeight w:val="65"/>
          <w:jc w:val="center"/>
        </w:trPr>
        <w:tc>
          <w:tcPr>
            <w:tcW w:w="3149" w:type="dxa"/>
            <w:gridSpan w:val="2"/>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申请项目</w:t>
            </w:r>
          </w:p>
        </w:tc>
        <w:tc>
          <w:tcPr>
            <w:tcW w:w="6067" w:type="dxa"/>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360" w:lineRule="exact"/>
              <w:rPr>
                <w:rFonts w:ascii="仿宋" w:eastAsia="仿宋" w:hAnsi="仿宋" w:cs="仿宋" w:hint="eastAsia"/>
                <w:sz w:val="28"/>
                <w:szCs w:val="28"/>
              </w:rPr>
            </w:pPr>
            <w:r>
              <w:rPr>
                <w:rFonts w:ascii="仿宋" w:eastAsia="仿宋" w:hAnsi="仿宋" w:cs="仿宋" w:hint="eastAsia"/>
                <w:sz w:val="28"/>
                <w:szCs w:val="28"/>
              </w:rPr>
              <w:t>□1. 接触粉尘作业人员职业健康检查</w:t>
            </w:r>
          </w:p>
          <w:p w:rsidR="003F5F9D" w:rsidRDefault="003F5F9D" w:rsidP="00F5656D">
            <w:pPr>
              <w:spacing w:line="360" w:lineRule="exact"/>
              <w:rPr>
                <w:rFonts w:ascii="仿宋" w:eastAsia="仿宋" w:hAnsi="仿宋" w:cs="仿宋" w:hint="eastAsia"/>
                <w:sz w:val="28"/>
                <w:szCs w:val="28"/>
              </w:rPr>
            </w:pPr>
            <w:r>
              <w:rPr>
                <w:rFonts w:ascii="仿宋" w:eastAsia="仿宋" w:hAnsi="仿宋" w:cs="仿宋" w:hint="eastAsia"/>
                <w:sz w:val="28"/>
                <w:szCs w:val="28"/>
              </w:rPr>
              <w:t>□2. 接触化学因素人员职业健康检查</w:t>
            </w:r>
          </w:p>
          <w:p w:rsidR="003F5F9D" w:rsidRDefault="003F5F9D" w:rsidP="00F5656D">
            <w:pPr>
              <w:spacing w:line="360" w:lineRule="exact"/>
              <w:rPr>
                <w:rFonts w:ascii="仿宋" w:eastAsia="仿宋" w:hAnsi="仿宋" w:cs="仿宋" w:hint="eastAsia"/>
                <w:sz w:val="28"/>
                <w:szCs w:val="28"/>
              </w:rPr>
            </w:pPr>
            <w:r>
              <w:rPr>
                <w:rFonts w:ascii="仿宋" w:eastAsia="仿宋" w:hAnsi="仿宋" w:cs="仿宋" w:hint="eastAsia"/>
                <w:sz w:val="28"/>
                <w:szCs w:val="28"/>
              </w:rPr>
              <w:t>□3. 接触物理因素人员职业健康检查</w:t>
            </w:r>
          </w:p>
          <w:p w:rsidR="003F5F9D" w:rsidRDefault="003F5F9D" w:rsidP="00F5656D">
            <w:pPr>
              <w:spacing w:line="360" w:lineRule="exact"/>
              <w:rPr>
                <w:rFonts w:ascii="仿宋" w:eastAsia="仿宋" w:hAnsi="仿宋" w:cs="仿宋" w:hint="eastAsia"/>
                <w:sz w:val="28"/>
                <w:szCs w:val="28"/>
              </w:rPr>
            </w:pPr>
            <w:r>
              <w:rPr>
                <w:rFonts w:ascii="仿宋" w:eastAsia="仿宋" w:hAnsi="仿宋" w:cs="仿宋" w:hint="eastAsia"/>
                <w:sz w:val="28"/>
                <w:szCs w:val="28"/>
              </w:rPr>
              <w:t>□4. 接触生物因素人员职业健康检查</w:t>
            </w:r>
          </w:p>
          <w:p w:rsidR="003F5F9D" w:rsidRDefault="003F5F9D" w:rsidP="00F5656D">
            <w:pPr>
              <w:spacing w:line="360" w:lineRule="exact"/>
              <w:rPr>
                <w:rFonts w:ascii="仿宋" w:eastAsia="仿宋" w:hAnsi="仿宋" w:cs="仿宋" w:hint="eastAsia"/>
                <w:sz w:val="28"/>
                <w:szCs w:val="28"/>
              </w:rPr>
            </w:pPr>
            <w:r>
              <w:rPr>
                <w:rFonts w:ascii="仿宋" w:eastAsia="仿宋" w:hAnsi="仿宋" w:cs="仿宋" w:hint="eastAsia"/>
                <w:sz w:val="28"/>
                <w:szCs w:val="28"/>
              </w:rPr>
              <w:t>□5. 接触放射因素人员职业健康检查</w:t>
            </w:r>
          </w:p>
          <w:p w:rsidR="003F5F9D" w:rsidRDefault="003F5F9D" w:rsidP="00F5656D">
            <w:pPr>
              <w:spacing w:line="360" w:lineRule="exact"/>
              <w:rPr>
                <w:rFonts w:ascii="仿宋" w:eastAsia="仿宋" w:hAnsi="仿宋" w:cs="仿宋" w:hint="eastAsia"/>
                <w:sz w:val="28"/>
                <w:szCs w:val="28"/>
              </w:rPr>
            </w:pPr>
            <w:r>
              <w:rPr>
                <w:rFonts w:ascii="仿宋" w:eastAsia="仿宋" w:hAnsi="仿宋" w:cs="仿宋" w:hint="eastAsia"/>
                <w:sz w:val="28"/>
                <w:szCs w:val="28"/>
              </w:rPr>
              <w:t>□6. 其他（特殊作业等）人员职业健康检查</w:t>
            </w:r>
          </w:p>
        </w:tc>
      </w:tr>
      <w:tr w:rsidR="003F5F9D" w:rsidTr="00F5656D">
        <w:trPr>
          <w:trHeight w:val="65"/>
          <w:jc w:val="center"/>
        </w:trPr>
        <w:tc>
          <w:tcPr>
            <w:tcW w:w="3149" w:type="dxa"/>
            <w:gridSpan w:val="2"/>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外出职业健康检查样本处理能力</w:t>
            </w:r>
          </w:p>
        </w:tc>
        <w:tc>
          <w:tcPr>
            <w:tcW w:w="6067" w:type="dxa"/>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380" w:lineRule="exact"/>
              <w:jc w:val="left"/>
              <w:rPr>
                <w:rFonts w:ascii="仿宋" w:eastAsia="仿宋" w:hAnsi="仿宋" w:cs="仿宋" w:hint="eastAsia"/>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lang w:val="zh-CN"/>
              </w:rPr>
              <w:t>年  月  日 ，经广东省职业健康质量控制中心组织的专家</w:t>
            </w:r>
            <w:r>
              <w:rPr>
                <w:rFonts w:ascii="仿宋" w:eastAsia="仿宋" w:hAnsi="仿宋" w:cs="仿宋" w:hint="eastAsia"/>
                <w:kern w:val="0"/>
                <w:sz w:val="28"/>
                <w:szCs w:val="28"/>
              </w:rPr>
              <w:t>_______、_______、_______、_______、_______（不少于5名）</w:t>
            </w:r>
            <w:r>
              <w:rPr>
                <w:rFonts w:ascii="仿宋" w:eastAsia="仿宋" w:hAnsi="仿宋" w:cs="仿宋" w:hint="eastAsia"/>
                <w:kern w:val="0"/>
                <w:sz w:val="28"/>
                <w:szCs w:val="28"/>
                <w:lang w:val="zh-CN"/>
              </w:rPr>
              <w:t>对</w:t>
            </w:r>
            <w:r>
              <w:rPr>
                <w:rFonts w:ascii="仿宋" w:eastAsia="仿宋" w:hAnsi="仿宋" w:cs="仿宋" w:hint="eastAsia"/>
                <w:kern w:val="0"/>
                <w:sz w:val="28"/>
                <w:szCs w:val="28"/>
              </w:rPr>
              <w:t>_______</w:t>
            </w:r>
            <w:r>
              <w:rPr>
                <w:rFonts w:ascii="仿宋" w:eastAsia="仿宋" w:hAnsi="仿宋" w:cs="仿宋" w:hint="eastAsia"/>
                <w:kern w:val="0"/>
                <w:sz w:val="28"/>
                <w:szCs w:val="28"/>
                <w:lang w:val="zh-CN"/>
              </w:rPr>
              <w:t>（单位名称）远程职业健康检查和样本处理能力进行核定，认定其具备开展外出职业健康检查工作的能力。</w:t>
            </w:r>
          </w:p>
          <w:p w:rsidR="003F5F9D" w:rsidRDefault="003F5F9D" w:rsidP="00F5656D">
            <w:pPr>
              <w:spacing w:line="380" w:lineRule="exact"/>
              <w:jc w:val="left"/>
              <w:rPr>
                <w:rFonts w:ascii="仿宋" w:eastAsia="仿宋" w:hAnsi="仿宋" w:cs="仿宋" w:hint="eastAsia"/>
                <w:kern w:val="0"/>
                <w:sz w:val="28"/>
                <w:szCs w:val="28"/>
                <w:lang w:val="zh-CN"/>
              </w:rPr>
            </w:pPr>
            <w:r>
              <w:rPr>
                <w:rFonts w:ascii="仿宋" w:eastAsia="仿宋" w:hAnsi="仿宋" w:cs="仿宋" w:hint="eastAsia"/>
                <w:kern w:val="0"/>
                <w:sz w:val="28"/>
                <w:szCs w:val="28"/>
                <w:lang w:val="zh-CN"/>
              </w:rPr>
              <w:t>专家签名：</w:t>
            </w:r>
            <w:r>
              <w:rPr>
                <w:rFonts w:ascii="仿宋" w:eastAsia="仿宋" w:hAnsi="仿宋" w:cs="仿宋" w:hint="eastAsia"/>
                <w:kern w:val="0"/>
                <w:sz w:val="28"/>
                <w:szCs w:val="28"/>
              </w:rPr>
              <w:t xml:space="preserve">             </w:t>
            </w:r>
            <w:r>
              <w:rPr>
                <w:rFonts w:ascii="仿宋" w:eastAsia="仿宋" w:hAnsi="仿宋" w:cs="仿宋" w:hint="eastAsia"/>
                <w:kern w:val="0"/>
                <w:sz w:val="28"/>
                <w:szCs w:val="28"/>
                <w:lang w:val="zh-CN"/>
              </w:rPr>
              <w:t>质量控制中心</w:t>
            </w:r>
          </w:p>
          <w:p w:rsidR="003F5F9D" w:rsidRDefault="003F5F9D" w:rsidP="00F5656D">
            <w:pPr>
              <w:spacing w:line="380" w:lineRule="exact"/>
              <w:ind w:firstLineChars="1300" w:firstLine="3640"/>
              <w:jc w:val="left"/>
              <w:rPr>
                <w:rFonts w:ascii="仿宋" w:eastAsia="仿宋" w:hAnsi="仿宋" w:cs="仿宋" w:hint="eastAsia"/>
                <w:kern w:val="0"/>
                <w:sz w:val="28"/>
                <w:szCs w:val="28"/>
              </w:rPr>
            </w:pPr>
            <w:r>
              <w:rPr>
                <w:rFonts w:ascii="仿宋" w:eastAsia="仿宋" w:hAnsi="仿宋" w:cs="仿宋" w:hint="eastAsia"/>
                <w:kern w:val="0"/>
                <w:sz w:val="28"/>
                <w:szCs w:val="28"/>
                <w:lang w:val="zh-CN"/>
              </w:rPr>
              <w:t>人员签名：</w:t>
            </w:r>
          </w:p>
        </w:tc>
      </w:tr>
      <w:tr w:rsidR="003F5F9D" w:rsidTr="00F5656D">
        <w:trPr>
          <w:trHeight w:val="568"/>
          <w:jc w:val="center"/>
        </w:trPr>
        <w:tc>
          <w:tcPr>
            <w:tcW w:w="1256" w:type="dxa"/>
            <w:vMerge w:val="restart"/>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外出职业健康检查人员、设备（仪器、车辆）等情况</w:t>
            </w:r>
          </w:p>
        </w:tc>
        <w:tc>
          <w:tcPr>
            <w:tcW w:w="1893" w:type="dxa"/>
            <w:tcBorders>
              <w:top w:val="single" w:sz="6" w:space="0" w:color="auto"/>
              <w:left w:val="single" w:sz="6" w:space="0" w:color="auto"/>
              <w:bottom w:val="single" w:sz="6" w:space="0" w:color="auto"/>
              <w:right w:val="single" w:sz="6" w:space="0" w:color="auto"/>
            </w:tcBorders>
            <w:vAlign w:val="center"/>
          </w:tcPr>
          <w:p w:rsidR="003F5F9D" w:rsidRDefault="003F5F9D" w:rsidP="00F5656D">
            <w:pPr>
              <w:spacing w:line="380" w:lineRule="exact"/>
              <w:jc w:val="center"/>
              <w:rPr>
                <w:rFonts w:ascii="仿宋" w:eastAsia="仿宋" w:hAnsi="仿宋" w:cs="仿宋" w:hint="eastAsia"/>
                <w:sz w:val="28"/>
                <w:szCs w:val="28"/>
              </w:rPr>
            </w:pPr>
            <w:r>
              <w:rPr>
                <w:rFonts w:ascii="仿宋" w:eastAsia="仿宋" w:hAnsi="仿宋" w:cs="仿宋" w:hint="eastAsia"/>
                <w:sz w:val="28"/>
                <w:szCs w:val="28"/>
              </w:rPr>
              <w:t>人员配置</w:t>
            </w:r>
          </w:p>
          <w:p w:rsidR="003F5F9D" w:rsidRDefault="003F5F9D" w:rsidP="00F5656D">
            <w:pPr>
              <w:spacing w:line="380" w:lineRule="exact"/>
              <w:jc w:val="center"/>
              <w:rPr>
                <w:rFonts w:ascii="仿宋" w:eastAsia="仿宋" w:hAnsi="仿宋" w:cs="仿宋" w:hint="eastAsia"/>
                <w:sz w:val="28"/>
                <w:szCs w:val="28"/>
              </w:rPr>
            </w:pPr>
            <w:r>
              <w:rPr>
                <w:rFonts w:ascii="仿宋" w:eastAsia="仿宋" w:hAnsi="仿宋" w:cs="仿宋" w:hint="eastAsia"/>
                <w:sz w:val="28"/>
                <w:szCs w:val="28"/>
              </w:rPr>
              <w:t>情况</w:t>
            </w:r>
          </w:p>
        </w:tc>
        <w:tc>
          <w:tcPr>
            <w:tcW w:w="6067" w:type="dxa"/>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p>
        </w:tc>
      </w:tr>
      <w:tr w:rsidR="003F5F9D" w:rsidTr="00F5656D">
        <w:trPr>
          <w:trHeight w:val="65"/>
          <w:jc w:val="center"/>
        </w:trPr>
        <w:tc>
          <w:tcPr>
            <w:tcW w:w="1256" w:type="dxa"/>
            <w:vMerge/>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p>
        </w:tc>
        <w:tc>
          <w:tcPr>
            <w:tcW w:w="1893" w:type="dxa"/>
            <w:tcBorders>
              <w:top w:val="single" w:sz="6" w:space="0" w:color="auto"/>
              <w:left w:val="single" w:sz="6" w:space="0" w:color="auto"/>
              <w:bottom w:val="single" w:sz="6" w:space="0" w:color="auto"/>
              <w:right w:val="single" w:sz="6" w:space="0" w:color="auto"/>
            </w:tcBorders>
            <w:vAlign w:val="center"/>
          </w:tcPr>
          <w:p w:rsidR="003F5F9D" w:rsidRDefault="003F5F9D" w:rsidP="00F5656D">
            <w:pPr>
              <w:spacing w:line="380" w:lineRule="exact"/>
              <w:jc w:val="center"/>
              <w:rPr>
                <w:rFonts w:ascii="仿宋" w:eastAsia="仿宋" w:hAnsi="仿宋" w:cs="仿宋" w:hint="eastAsia"/>
                <w:sz w:val="28"/>
                <w:szCs w:val="28"/>
              </w:rPr>
            </w:pPr>
            <w:r>
              <w:rPr>
                <w:rFonts w:ascii="仿宋" w:eastAsia="仿宋" w:hAnsi="仿宋" w:cs="仿宋" w:hint="eastAsia"/>
                <w:sz w:val="28"/>
                <w:szCs w:val="28"/>
              </w:rPr>
              <w:t>设备（仪器）配置情况</w:t>
            </w:r>
          </w:p>
        </w:tc>
        <w:tc>
          <w:tcPr>
            <w:tcW w:w="6067" w:type="dxa"/>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p>
        </w:tc>
      </w:tr>
      <w:tr w:rsidR="003F5F9D" w:rsidTr="00F5656D">
        <w:trPr>
          <w:trHeight w:val="65"/>
          <w:jc w:val="center"/>
        </w:trPr>
        <w:tc>
          <w:tcPr>
            <w:tcW w:w="1256" w:type="dxa"/>
            <w:vMerge/>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p>
        </w:tc>
        <w:tc>
          <w:tcPr>
            <w:tcW w:w="1893" w:type="dxa"/>
            <w:tcBorders>
              <w:top w:val="single" w:sz="6" w:space="0" w:color="auto"/>
              <w:left w:val="single" w:sz="6" w:space="0" w:color="auto"/>
              <w:bottom w:val="single" w:sz="6" w:space="0" w:color="auto"/>
              <w:right w:val="single" w:sz="6" w:space="0" w:color="auto"/>
            </w:tcBorders>
            <w:vAlign w:val="center"/>
          </w:tcPr>
          <w:p w:rsidR="003F5F9D" w:rsidRDefault="003F5F9D" w:rsidP="00F5656D">
            <w:pPr>
              <w:spacing w:line="380" w:lineRule="exact"/>
              <w:jc w:val="center"/>
              <w:rPr>
                <w:rFonts w:ascii="仿宋" w:eastAsia="仿宋" w:hAnsi="仿宋" w:cs="仿宋" w:hint="eastAsia"/>
                <w:kern w:val="0"/>
                <w:sz w:val="28"/>
                <w:szCs w:val="28"/>
                <w:lang w:val="zh-CN"/>
              </w:rPr>
            </w:pPr>
            <w:r>
              <w:rPr>
                <w:rFonts w:ascii="仿宋" w:eastAsia="仿宋" w:hAnsi="仿宋" w:cs="仿宋" w:hint="eastAsia"/>
                <w:kern w:val="0"/>
                <w:sz w:val="28"/>
                <w:szCs w:val="28"/>
                <w:lang w:val="zh-CN"/>
              </w:rPr>
              <w:t>车辆配置</w:t>
            </w:r>
          </w:p>
          <w:p w:rsidR="003F5F9D" w:rsidRDefault="003F5F9D" w:rsidP="00F5656D">
            <w:pPr>
              <w:spacing w:line="380" w:lineRule="exact"/>
              <w:jc w:val="center"/>
              <w:rPr>
                <w:rFonts w:ascii="仿宋" w:eastAsia="仿宋" w:hAnsi="仿宋" w:cs="仿宋" w:hint="eastAsia"/>
                <w:sz w:val="28"/>
                <w:szCs w:val="28"/>
              </w:rPr>
            </w:pPr>
            <w:r>
              <w:rPr>
                <w:rFonts w:ascii="仿宋" w:eastAsia="仿宋" w:hAnsi="仿宋" w:cs="仿宋" w:hint="eastAsia"/>
                <w:kern w:val="0"/>
                <w:sz w:val="28"/>
                <w:szCs w:val="28"/>
                <w:lang w:val="zh-CN"/>
              </w:rPr>
              <w:t>情况</w:t>
            </w:r>
          </w:p>
        </w:tc>
        <w:tc>
          <w:tcPr>
            <w:tcW w:w="6067" w:type="dxa"/>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p>
        </w:tc>
      </w:tr>
      <w:tr w:rsidR="003F5F9D" w:rsidTr="00F5656D">
        <w:trPr>
          <w:trHeight w:val="595"/>
          <w:jc w:val="center"/>
        </w:trPr>
        <w:tc>
          <w:tcPr>
            <w:tcW w:w="1256" w:type="dxa"/>
            <w:vMerge/>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p>
        </w:tc>
        <w:tc>
          <w:tcPr>
            <w:tcW w:w="1893" w:type="dxa"/>
            <w:tcBorders>
              <w:top w:val="single" w:sz="6" w:space="0" w:color="auto"/>
              <w:left w:val="single" w:sz="6" w:space="0" w:color="auto"/>
              <w:bottom w:val="single" w:sz="4" w:space="0" w:color="auto"/>
              <w:right w:val="single" w:sz="6" w:space="0" w:color="auto"/>
            </w:tcBorders>
            <w:vAlign w:val="center"/>
          </w:tcPr>
          <w:p w:rsidR="003F5F9D" w:rsidRDefault="003F5F9D" w:rsidP="00F5656D">
            <w:pPr>
              <w:spacing w:line="380" w:lineRule="exact"/>
              <w:jc w:val="center"/>
              <w:rPr>
                <w:rFonts w:ascii="仿宋" w:eastAsia="仿宋" w:hAnsi="仿宋" w:cs="仿宋" w:hint="eastAsia"/>
                <w:kern w:val="0"/>
                <w:sz w:val="28"/>
                <w:szCs w:val="28"/>
                <w:lang w:val="zh-CN"/>
              </w:rPr>
            </w:pPr>
            <w:r>
              <w:rPr>
                <w:rFonts w:ascii="仿宋" w:eastAsia="仿宋" w:hAnsi="仿宋" w:cs="仿宋" w:hint="eastAsia"/>
                <w:kern w:val="0"/>
                <w:sz w:val="28"/>
                <w:szCs w:val="28"/>
                <w:lang w:val="zh-CN"/>
              </w:rPr>
              <w:t>质量控制</w:t>
            </w:r>
          </w:p>
          <w:p w:rsidR="003F5F9D" w:rsidRDefault="003F5F9D" w:rsidP="00F5656D">
            <w:pPr>
              <w:spacing w:line="380" w:lineRule="exact"/>
              <w:jc w:val="center"/>
              <w:rPr>
                <w:rFonts w:ascii="仿宋" w:eastAsia="仿宋" w:hAnsi="仿宋" w:cs="仿宋" w:hint="eastAsia"/>
                <w:kern w:val="0"/>
                <w:sz w:val="28"/>
                <w:szCs w:val="28"/>
                <w:lang w:val="zh-CN"/>
              </w:rPr>
            </w:pPr>
            <w:r>
              <w:rPr>
                <w:rFonts w:ascii="仿宋" w:eastAsia="仿宋" w:hAnsi="仿宋" w:cs="仿宋" w:hint="eastAsia"/>
                <w:kern w:val="0"/>
                <w:sz w:val="28"/>
                <w:szCs w:val="28"/>
                <w:lang w:val="zh-CN"/>
              </w:rPr>
              <w:t>情况</w:t>
            </w:r>
          </w:p>
        </w:tc>
        <w:tc>
          <w:tcPr>
            <w:tcW w:w="6067" w:type="dxa"/>
            <w:tcBorders>
              <w:top w:val="single" w:sz="6" w:space="0" w:color="auto"/>
              <w:left w:val="single" w:sz="6" w:space="0" w:color="auto"/>
              <w:bottom w:val="single" w:sz="4"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p>
        </w:tc>
      </w:tr>
      <w:tr w:rsidR="003F5F9D" w:rsidTr="00F5656D">
        <w:trPr>
          <w:trHeight w:val="220"/>
          <w:jc w:val="center"/>
        </w:trPr>
        <w:tc>
          <w:tcPr>
            <w:tcW w:w="1256" w:type="dxa"/>
            <w:vMerge/>
            <w:tcBorders>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p>
        </w:tc>
        <w:tc>
          <w:tcPr>
            <w:tcW w:w="1893" w:type="dxa"/>
            <w:tcBorders>
              <w:top w:val="single" w:sz="4" w:space="0" w:color="auto"/>
              <w:left w:val="single" w:sz="6" w:space="0" w:color="auto"/>
              <w:bottom w:val="single" w:sz="6" w:space="0" w:color="auto"/>
              <w:right w:val="single" w:sz="6" w:space="0" w:color="auto"/>
            </w:tcBorders>
            <w:vAlign w:val="center"/>
          </w:tcPr>
          <w:p w:rsidR="003F5F9D" w:rsidRDefault="003F5F9D" w:rsidP="00F5656D">
            <w:pPr>
              <w:spacing w:line="380" w:lineRule="exact"/>
              <w:jc w:val="center"/>
              <w:rPr>
                <w:rFonts w:ascii="仿宋" w:eastAsia="仿宋" w:hAnsi="仿宋" w:cs="仿宋" w:hint="eastAsia"/>
                <w:kern w:val="0"/>
                <w:sz w:val="28"/>
                <w:szCs w:val="28"/>
                <w:lang w:val="zh-CN"/>
              </w:rPr>
            </w:pPr>
            <w:r>
              <w:rPr>
                <w:rFonts w:ascii="仿宋" w:eastAsia="仿宋" w:hAnsi="仿宋" w:cs="仿宋" w:hint="eastAsia"/>
                <w:kern w:val="0"/>
                <w:sz w:val="28"/>
                <w:szCs w:val="28"/>
                <w:lang w:val="zh-CN"/>
              </w:rPr>
              <w:t>信息化体检系统情况</w:t>
            </w:r>
          </w:p>
        </w:tc>
        <w:tc>
          <w:tcPr>
            <w:tcW w:w="6067" w:type="dxa"/>
            <w:tcBorders>
              <w:top w:val="single" w:sz="4"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p>
        </w:tc>
      </w:tr>
      <w:tr w:rsidR="003F5F9D" w:rsidTr="00F5656D">
        <w:trPr>
          <w:trHeight w:val="2048"/>
          <w:jc w:val="center"/>
        </w:trPr>
        <w:tc>
          <w:tcPr>
            <w:tcW w:w="9216" w:type="dxa"/>
            <w:gridSpan w:val="3"/>
            <w:tcBorders>
              <w:top w:val="single" w:sz="6" w:space="0" w:color="auto"/>
              <w:left w:val="single" w:sz="12" w:space="0" w:color="auto"/>
              <w:bottom w:val="single" w:sz="6" w:space="0" w:color="auto"/>
              <w:right w:val="single" w:sz="12" w:space="0" w:color="auto"/>
            </w:tcBorders>
            <w:vAlign w:val="center"/>
          </w:tcPr>
          <w:p w:rsidR="003F5F9D" w:rsidRDefault="003F5F9D" w:rsidP="00F5656D">
            <w:pPr>
              <w:spacing w:line="380" w:lineRule="exact"/>
              <w:rPr>
                <w:rFonts w:ascii="仿宋_GB2312" w:eastAsia="仿宋_GB2312" w:hAnsi="宋体" w:cs="宋体"/>
                <w:sz w:val="30"/>
                <w:szCs w:val="30"/>
              </w:rPr>
            </w:pPr>
            <w:r>
              <w:rPr>
                <w:rFonts w:ascii="仿宋_GB2312" w:eastAsia="仿宋_GB2312" w:hAnsi="宋体" w:cs="宋体" w:hint="eastAsia"/>
                <w:sz w:val="30"/>
                <w:szCs w:val="30"/>
              </w:rPr>
              <w:t>本单位保证上述资料的真实性、准确性、合法性，并承担法律责任。</w:t>
            </w:r>
          </w:p>
          <w:p w:rsidR="003F5F9D" w:rsidRDefault="003F5F9D" w:rsidP="00F5656D">
            <w:pPr>
              <w:spacing w:line="380" w:lineRule="exact"/>
              <w:rPr>
                <w:rFonts w:ascii="仿宋_GB2312" w:eastAsia="仿宋_GB2312" w:hAnsi="宋体" w:cs="宋体"/>
                <w:sz w:val="30"/>
                <w:szCs w:val="30"/>
              </w:rPr>
            </w:pPr>
          </w:p>
          <w:p w:rsidR="003F5F9D" w:rsidRDefault="003F5F9D" w:rsidP="00F5656D">
            <w:pPr>
              <w:spacing w:line="380" w:lineRule="exact"/>
              <w:rPr>
                <w:rFonts w:ascii="仿宋_GB2312" w:eastAsia="仿宋_GB2312" w:hAnsi="宋体" w:cs="宋体"/>
                <w:sz w:val="30"/>
                <w:szCs w:val="30"/>
              </w:rPr>
            </w:pPr>
          </w:p>
          <w:p w:rsidR="003F5F9D" w:rsidRDefault="003F5F9D" w:rsidP="00F5656D">
            <w:pPr>
              <w:spacing w:line="380" w:lineRule="exact"/>
              <w:rPr>
                <w:rFonts w:ascii="仿宋_GB2312" w:eastAsia="仿宋_GB2312" w:hAnsi="宋体" w:cs="宋体" w:hint="eastAsia"/>
                <w:sz w:val="30"/>
                <w:szCs w:val="30"/>
              </w:rPr>
            </w:pPr>
            <w:r>
              <w:rPr>
                <w:rFonts w:ascii="仿宋_GB2312" w:eastAsia="仿宋_GB2312" w:hAnsi="宋体" w:cs="宋体" w:hint="eastAsia"/>
                <w:sz w:val="30"/>
                <w:szCs w:val="30"/>
              </w:rPr>
              <w:t xml:space="preserve">申请单位法定代表人（签字）：　　　</w:t>
            </w:r>
            <w:r>
              <w:rPr>
                <w:rFonts w:ascii="仿宋_GB2312" w:eastAsia="仿宋_GB2312" w:hAnsi="宋体" w:cs="宋体"/>
                <w:sz w:val="30"/>
                <w:szCs w:val="30"/>
              </w:rPr>
              <w:t xml:space="preserve">   </w:t>
            </w:r>
            <w:r>
              <w:rPr>
                <w:rFonts w:ascii="仿宋_GB2312" w:eastAsia="仿宋_GB2312" w:hAnsi="宋体" w:cs="宋体" w:hint="eastAsia"/>
                <w:sz w:val="30"/>
                <w:szCs w:val="30"/>
              </w:rPr>
              <w:t>申请单位（盖章）：</w:t>
            </w:r>
          </w:p>
          <w:p w:rsidR="003F5F9D" w:rsidRDefault="003F5F9D" w:rsidP="00F5656D">
            <w:pPr>
              <w:spacing w:line="380" w:lineRule="exact"/>
              <w:ind w:firstLineChars="2350" w:firstLine="7050"/>
              <w:jc w:val="left"/>
              <w:rPr>
                <w:rFonts w:ascii="仿宋" w:eastAsia="仿宋" w:hAnsi="仿宋" w:cs="仿宋" w:hint="eastAsia"/>
                <w:sz w:val="28"/>
                <w:szCs w:val="28"/>
              </w:rPr>
            </w:pPr>
            <w:r>
              <w:rPr>
                <w:rFonts w:ascii="仿宋_GB2312" w:eastAsia="仿宋_GB2312" w:hAnsi="宋体" w:cs="宋体" w:hint="eastAsia"/>
                <w:sz w:val="30"/>
                <w:szCs w:val="30"/>
              </w:rPr>
              <w:t>年</w:t>
            </w:r>
            <w:r>
              <w:rPr>
                <w:rFonts w:ascii="仿宋_GB2312" w:eastAsia="仿宋_GB2312" w:hAnsi="宋体" w:cs="宋体"/>
                <w:sz w:val="30"/>
                <w:szCs w:val="30"/>
              </w:rPr>
              <w:t xml:space="preserve">   </w:t>
            </w:r>
            <w:r>
              <w:rPr>
                <w:rFonts w:ascii="仿宋_GB2312" w:eastAsia="仿宋_GB2312" w:hAnsi="宋体" w:cs="宋体" w:hint="eastAsia"/>
                <w:sz w:val="30"/>
                <w:szCs w:val="30"/>
              </w:rPr>
              <w:t>月</w:t>
            </w:r>
            <w:r>
              <w:rPr>
                <w:rFonts w:ascii="仿宋_GB2312" w:eastAsia="仿宋_GB2312" w:hAnsi="宋体" w:cs="宋体"/>
                <w:sz w:val="30"/>
                <w:szCs w:val="30"/>
              </w:rPr>
              <w:t xml:space="preserve">   </w:t>
            </w:r>
            <w:r>
              <w:rPr>
                <w:rFonts w:ascii="仿宋_GB2312" w:eastAsia="仿宋_GB2312" w:hAnsi="宋体" w:cs="宋体" w:hint="eastAsia"/>
                <w:sz w:val="30"/>
                <w:szCs w:val="30"/>
              </w:rPr>
              <w:t>日</w:t>
            </w:r>
          </w:p>
        </w:tc>
      </w:tr>
    </w:tbl>
    <w:p w:rsidR="003F5F9D" w:rsidRDefault="003F5F9D" w:rsidP="003F5F9D">
      <w:pPr>
        <w:widowControl/>
        <w:jc w:val="left"/>
        <w:rPr>
          <w:rFonts w:ascii="仿宋" w:eastAsia="仿宋" w:hAnsi="仿宋" w:cs="仿宋" w:hint="eastAsia"/>
          <w:b/>
          <w:bCs/>
          <w:sz w:val="24"/>
        </w:rPr>
      </w:pPr>
      <w:r>
        <w:rPr>
          <w:rFonts w:ascii="仿宋" w:eastAsia="仿宋" w:hAnsi="仿宋" w:cs="仿宋" w:hint="eastAsia"/>
          <w:b/>
          <w:bCs/>
          <w:sz w:val="24"/>
        </w:rPr>
        <w:t>备注：职业健康检查机构开展外出职业健康检查区域由省卫生健康委根据机构能力及工作需要指定。</w:t>
      </w:r>
    </w:p>
    <w:p w:rsidR="003F5F9D" w:rsidRDefault="003F5F9D" w:rsidP="003F5F9D">
      <w:pPr>
        <w:widowControl/>
        <w:jc w:val="left"/>
        <w:rPr>
          <w:rFonts w:ascii="仿宋" w:eastAsia="仿宋" w:hAnsi="仿宋" w:cs="仿宋" w:hint="eastAsia"/>
          <w:sz w:val="24"/>
        </w:rPr>
      </w:pPr>
    </w:p>
    <w:p w:rsidR="003F5F9D" w:rsidRDefault="003F5F9D" w:rsidP="003F5F9D">
      <w:pPr>
        <w:widowControl/>
        <w:jc w:val="left"/>
        <w:rPr>
          <w:rFonts w:ascii="仿宋_GB2312" w:eastAsia="仿宋_GB2312" w:hAnsi="宋体" w:cs="宋体"/>
          <w:b/>
          <w:sz w:val="30"/>
          <w:szCs w:val="30"/>
        </w:rPr>
      </w:pPr>
      <w:r>
        <w:rPr>
          <w:rFonts w:ascii="黑体" w:eastAsia="黑体" w:hAnsi="黑体" w:cs="宋体-18030" w:hint="eastAsia"/>
          <w:sz w:val="28"/>
          <w:szCs w:val="32"/>
        </w:rPr>
        <w:t>附件7</w:t>
      </w:r>
    </w:p>
    <w:p w:rsidR="003F5F9D" w:rsidRDefault="003F5F9D" w:rsidP="003F5F9D">
      <w:pPr>
        <w:spacing w:line="400" w:lineRule="exact"/>
        <w:ind w:firstLineChars="400" w:firstLine="1285"/>
        <w:jc w:val="center"/>
        <w:rPr>
          <w:rFonts w:ascii="仿宋_GB2312" w:eastAsia="仿宋_GB2312" w:hAnsi="宋体" w:cs="宋体"/>
          <w:b/>
          <w:bCs/>
          <w:sz w:val="32"/>
          <w:szCs w:val="32"/>
        </w:rPr>
      </w:pPr>
      <w:proofErr w:type="gramStart"/>
      <w:r>
        <w:rPr>
          <w:rFonts w:ascii="仿宋_GB2312" w:eastAsia="仿宋_GB2312" w:hAnsi="宋体" w:cs="宋体" w:hint="eastAsia"/>
          <w:b/>
          <w:bCs/>
          <w:sz w:val="32"/>
          <w:szCs w:val="32"/>
        </w:rPr>
        <w:t>盲样考核</w:t>
      </w:r>
      <w:proofErr w:type="gramEnd"/>
      <w:r>
        <w:rPr>
          <w:rFonts w:ascii="仿宋_GB2312" w:eastAsia="仿宋_GB2312" w:hAnsi="宋体" w:cs="宋体" w:hint="eastAsia"/>
          <w:b/>
          <w:bCs/>
          <w:sz w:val="32"/>
          <w:szCs w:val="32"/>
        </w:rPr>
        <w:t>合格证明</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3"/>
        <w:gridCol w:w="3111"/>
        <w:gridCol w:w="897"/>
        <w:gridCol w:w="4734"/>
      </w:tblGrid>
      <w:tr w:rsidR="003F5F9D" w:rsidTr="00F5656D">
        <w:trPr>
          <w:trHeight w:val="591"/>
          <w:jc w:val="center"/>
        </w:trPr>
        <w:tc>
          <w:tcPr>
            <w:tcW w:w="3744" w:type="dxa"/>
            <w:gridSpan w:val="2"/>
            <w:tcBorders>
              <w:top w:val="single" w:sz="12"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单位名称</w:t>
            </w:r>
          </w:p>
        </w:tc>
        <w:tc>
          <w:tcPr>
            <w:tcW w:w="5631" w:type="dxa"/>
            <w:gridSpan w:val="2"/>
            <w:tcBorders>
              <w:top w:val="single" w:sz="12"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p>
        </w:tc>
      </w:tr>
      <w:tr w:rsidR="003F5F9D" w:rsidTr="00F5656D">
        <w:trPr>
          <w:trHeight w:val="65"/>
          <w:jc w:val="center"/>
        </w:trPr>
        <w:tc>
          <w:tcPr>
            <w:tcW w:w="3744" w:type="dxa"/>
            <w:gridSpan w:val="2"/>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申请项目</w:t>
            </w:r>
          </w:p>
        </w:tc>
        <w:tc>
          <w:tcPr>
            <w:tcW w:w="5631" w:type="dxa"/>
            <w:gridSpan w:val="2"/>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r>
              <w:rPr>
                <w:rFonts w:ascii="仿宋" w:eastAsia="仿宋" w:hAnsi="仿宋" w:cs="仿宋" w:hint="eastAsia"/>
                <w:sz w:val="28"/>
                <w:szCs w:val="28"/>
              </w:rPr>
              <w:t>□1. 接触粉尘作业人员职业健康检查</w:t>
            </w:r>
          </w:p>
          <w:p w:rsidR="003F5F9D" w:rsidRDefault="003F5F9D" w:rsidP="00F5656D">
            <w:pPr>
              <w:spacing w:line="400" w:lineRule="exact"/>
              <w:rPr>
                <w:rFonts w:ascii="仿宋" w:eastAsia="仿宋" w:hAnsi="仿宋" w:cs="仿宋" w:hint="eastAsia"/>
                <w:sz w:val="28"/>
                <w:szCs w:val="28"/>
              </w:rPr>
            </w:pPr>
            <w:r>
              <w:rPr>
                <w:rFonts w:ascii="仿宋" w:eastAsia="仿宋" w:hAnsi="仿宋" w:cs="仿宋" w:hint="eastAsia"/>
                <w:sz w:val="28"/>
                <w:szCs w:val="28"/>
              </w:rPr>
              <w:t>□2. 接触化学因素人员职业健康检查</w:t>
            </w:r>
          </w:p>
          <w:p w:rsidR="003F5F9D" w:rsidRDefault="003F5F9D" w:rsidP="00F5656D">
            <w:pPr>
              <w:spacing w:line="400" w:lineRule="exact"/>
              <w:rPr>
                <w:rFonts w:ascii="仿宋" w:eastAsia="仿宋" w:hAnsi="仿宋" w:cs="仿宋" w:hint="eastAsia"/>
                <w:sz w:val="28"/>
                <w:szCs w:val="28"/>
              </w:rPr>
            </w:pPr>
            <w:r>
              <w:rPr>
                <w:rFonts w:ascii="仿宋" w:eastAsia="仿宋" w:hAnsi="仿宋" w:cs="仿宋" w:hint="eastAsia"/>
                <w:sz w:val="28"/>
                <w:szCs w:val="28"/>
              </w:rPr>
              <w:t>□3. 接触物理因素人员职业健康检查</w:t>
            </w:r>
          </w:p>
          <w:p w:rsidR="003F5F9D" w:rsidRDefault="003F5F9D" w:rsidP="00F5656D">
            <w:pPr>
              <w:spacing w:line="400" w:lineRule="exact"/>
              <w:rPr>
                <w:rFonts w:ascii="仿宋" w:eastAsia="仿宋" w:hAnsi="仿宋" w:cs="仿宋" w:hint="eastAsia"/>
                <w:sz w:val="28"/>
                <w:szCs w:val="28"/>
              </w:rPr>
            </w:pPr>
            <w:r>
              <w:rPr>
                <w:rFonts w:ascii="仿宋" w:eastAsia="仿宋" w:hAnsi="仿宋" w:cs="仿宋" w:hint="eastAsia"/>
                <w:sz w:val="28"/>
                <w:szCs w:val="28"/>
              </w:rPr>
              <w:t>□4. 接触生物因素人员职业健康检查</w:t>
            </w:r>
          </w:p>
          <w:p w:rsidR="003F5F9D" w:rsidRDefault="003F5F9D" w:rsidP="00F5656D">
            <w:pPr>
              <w:spacing w:line="400" w:lineRule="exact"/>
              <w:rPr>
                <w:rFonts w:ascii="仿宋" w:eastAsia="仿宋" w:hAnsi="仿宋" w:cs="仿宋" w:hint="eastAsia"/>
                <w:sz w:val="28"/>
                <w:szCs w:val="28"/>
              </w:rPr>
            </w:pPr>
            <w:r>
              <w:rPr>
                <w:rFonts w:ascii="仿宋" w:eastAsia="仿宋" w:hAnsi="仿宋" w:cs="仿宋" w:hint="eastAsia"/>
                <w:sz w:val="28"/>
                <w:szCs w:val="28"/>
              </w:rPr>
              <w:t>□5. 接触放射因素人员职业健康检查</w:t>
            </w:r>
          </w:p>
          <w:p w:rsidR="003F5F9D" w:rsidRDefault="003F5F9D" w:rsidP="00F5656D">
            <w:pPr>
              <w:spacing w:line="400" w:lineRule="exact"/>
              <w:rPr>
                <w:rFonts w:ascii="仿宋" w:eastAsia="仿宋" w:hAnsi="仿宋" w:cs="仿宋" w:hint="eastAsia"/>
                <w:sz w:val="28"/>
                <w:szCs w:val="28"/>
              </w:rPr>
            </w:pPr>
            <w:r>
              <w:rPr>
                <w:rFonts w:ascii="仿宋" w:eastAsia="仿宋" w:hAnsi="仿宋" w:cs="仿宋" w:hint="eastAsia"/>
                <w:sz w:val="28"/>
                <w:szCs w:val="28"/>
              </w:rPr>
              <w:t>□6. 其他（特殊作业等）人员职业健康检查</w:t>
            </w:r>
          </w:p>
        </w:tc>
      </w:tr>
      <w:tr w:rsidR="003F5F9D" w:rsidTr="00F5656D">
        <w:trPr>
          <w:trHeight w:val="360"/>
          <w:jc w:val="center"/>
        </w:trPr>
        <w:tc>
          <w:tcPr>
            <w:tcW w:w="3744" w:type="dxa"/>
            <w:gridSpan w:val="2"/>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proofErr w:type="gramStart"/>
            <w:r>
              <w:rPr>
                <w:rFonts w:ascii="仿宋" w:eastAsia="仿宋" w:hAnsi="仿宋" w:cs="仿宋" w:hint="eastAsia"/>
                <w:sz w:val="28"/>
                <w:szCs w:val="28"/>
              </w:rPr>
              <w:t>盲样考核</w:t>
            </w:r>
            <w:proofErr w:type="gramEnd"/>
            <w:r>
              <w:rPr>
                <w:rFonts w:ascii="仿宋" w:eastAsia="仿宋" w:hAnsi="仿宋" w:cs="仿宋" w:hint="eastAsia"/>
                <w:sz w:val="28"/>
                <w:szCs w:val="28"/>
              </w:rPr>
              <w:t>时间</w:t>
            </w:r>
          </w:p>
        </w:tc>
        <w:tc>
          <w:tcPr>
            <w:tcW w:w="5631" w:type="dxa"/>
            <w:gridSpan w:val="2"/>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p>
        </w:tc>
      </w:tr>
      <w:tr w:rsidR="003F5F9D" w:rsidTr="00F5656D">
        <w:trPr>
          <w:trHeight w:val="65"/>
          <w:jc w:val="center"/>
        </w:trPr>
        <w:tc>
          <w:tcPr>
            <w:tcW w:w="3744" w:type="dxa"/>
            <w:gridSpan w:val="2"/>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考核依据</w:t>
            </w:r>
          </w:p>
        </w:tc>
        <w:tc>
          <w:tcPr>
            <w:tcW w:w="5631" w:type="dxa"/>
            <w:gridSpan w:val="2"/>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国家卫健委令2号、GBZ188、GBZ235及相关备案准则</w:t>
            </w:r>
          </w:p>
        </w:tc>
      </w:tr>
      <w:tr w:rsidR="003F5F9D" w:rsidTr="00F5656D">
        <w:trPr>
          <w:trHeight w:val="270"/>
          <w:jc w:val="center"/>
        </w:trPr>
        <w:tc>
          <w:tcPr>
            <w:tcW w:w="633" w:type="dxa"/>
            <w:vMerge w:val="restart"/>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考核内容</w:t>
            </w:r>
          </w:p>
        </w:tc>
        <w:tc>
          <w:tcPr>
            <w:tcW w:w="3111" w:type="dxa"/>
            <w:tcBorders>
              <w:top w:val="single" w:sz="6" w:space="0" w:color="auto"/>
              <w:left w:val="single" w:sz="6"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粉尘类</w:t>
            </w:r>
          </w:p>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（尘肺阅片）</w:t>
            </w:r>
          </w:p>
        </w:tc>
        <w:tc>
          <w:tcPr>
            <w:tcW w:w="5631" w:type="dxa"/>
            <w:gridSpan w:val="2"/>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r>
              <w:rPr>
                <w:rFonts w:ascii="仿宋" w:eastAsia="仿宋" w:hAnsi="仿宋" w:cs="仿宋" w:hint="eastAsia"/>
                <w:sz w:val="28"/>
                <w:szCs w:val="28"/>
              </w:rPr>
              <w:t>合格 □    不合格□   考核人签名：</w:t>
            </w:r>
          </w:p>
        </w:tc>
      </w:tr>
      <w:tr w:rsidR="003F5F9D" w:rsidTr="00F5656D">
        <w:trPr>
          <w:trHeight w:val="65"/>
          <w:jc w:val="center"/>
        </w:trPr>
        <w:tc>
          <w:tcPr>
            <w:tcW w:w="633" w:type="dxa"/>
            <w:vMerge/>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p>
        </w:tc>
        <w:tc>
          <w:tcPr>
            <w:tcW w:w="3111" w:type="dxa"/>
            <w:tcBorders>
              <w:top w:val="single" w:sz="6" w:space="0" w:color="auto"/>
              <w:left w:val="single" w:sz="6"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kern w:val="0"/>
                <w:sz w:val="28"/>
                <w:szCs w:val="28"/>
                <w:lang w:val="zh-CN"/>
              </w:rPr>
            </w:pPr>
            <w:r>
              <w:rPr>
                <w:rFonts w:ascii="仿宋" w:eastAsia="仿宋" w:hAnsi="仿宋" w:cs="仿宋" w:hint="eastAsia"/>
                <w:kern w:val="0"/>
                <w:sz w:val="28"/>
                <w:szCs w:val="28"/>
                <w:lang w:val="zh-CN"/>
              </w:rPr>
              <w:t>化学类</w:t>
            </w:r>
          </w:p>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kern w:val="0"/>
                <w:sz w:val="28"/>
                <w:szCs w:val="28"/>
                <w:lang w:val="zh-CN"/>
              </w:rPr>
              <w:t>（重金属检测）</w:t>
            </w:r>
          </w:p>
        </w:tc>
        <w:tc>
          <w:tcPr>
            <w:tcW w:w="5631" w:type="dxa"/>
            <w:gridSpan w:val="2"/>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r>
              <w:rPr>
                <w:rFonts w:ascii="仿宋" w:eastAsia="仿宋" w:hAnsi="仿宋" w:cs="仿宋" w:hint="eastAsia"/>
                <w:sz w:val="28"/>
                <w:szCs w:val="28"/>
              </w:rPr>
              <w:t>合格 □    不合格□   考核人签名：</w:t>
            </w:r>
          </w:p>
        </w:tc>
      </w:tr>
      <w:tr w:rsidR="003F5F9D" w:rsidTr="00F5656D">
        <w:trPr>
          <w:trHeight w:val="65"/>
          <w:jc w:val="center"/>
        </w:trPr>
        <w:tc>
          <w:tcPr>
            <w:tcW w:w="633" w:type="dxa"/>
            <w:vMerge/>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p>
        </w:tc>
        <w:tc>
          <w:tcPr>
            <w:tcW w:w="3111" w:type="dxa"/>
            <w:tcBorders>
              <w:top w:val="single" w:sz="6" w:space="0" w:color="auto"/>
              <w:left w:val="single" w:sz="6"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kern w:val="0"/>
                <w:sz w:val="28"/>
                <w:szCs w:val="28"/>
                <w:lang w:val="zh-CN"/>
              </w:rPr>
            </w:pPr>
            <w:r>
              <w:rPr>
                <w:rFonts w:ascii="仿宋" w:eastAsia="仿宋" w:hAnsi="仿宋" w:cs="仿宋" w:hint="eastAsia"/>
                <w:kern w:val="0"/>
                <w:sz w:val="28"/>
                <w:szCs w:val="28"/>
                <w:lang w:val="zh-CN"/>
              </w:rPr>
              <w:t>物理因素类</w:t>
            </w:r>
          </w:p>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kern w:val="0"/>
                <w:sz w:val="28"/>
                <w:szCs w:val="28"/>
                <w:lang w:val="zh-CN"/>
              </w:rPr>
              <w:t>（听力图阅图）</w:t>
            </w:r>
          </w:p>
        </w:tc>
        <w:tc>
          <w:tcPr>
            <w:tcW w:w="5631" w:type="dxa"/>
            <w:gridSpan w:val="2"/>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r>
              <w:rPr>
                <w:rFonts w:ascii="仿宋" w:eastAsia="仿宋" w:hAnsi="仿宋" w:cs="仿宋" w:hint="eastAsia"/>
                <w:sz w:val="28"/>
                <w:szCs w:val="28"/>
              </w:rPr>
              <w:t>合格 □    不合格□   考核人签名：</w:t>
            </w:r>
          </w:p>
        </w:tc>
      </w:tr>
      <w:tr w:rsidR="003F5F9D" w:rsidTr="00F5656D">
        <w:trPr>
          <w:trHeight w:val="660"/>
          <w:jc w:val="center"/>
        </w:trPr>
        <w:tc>
          <w:tcPr>
            <w:tcW w:w="633" w:type="dxa"/>
            <w:vMerge/>
            <w:tcBorders>
              <w:top w:val="single" w:sz="6" w:space="0" w:color="auto"/>
              <w:left w:val="single" w:sz="12" w:space="0" w:color="auto"/>
              <w:bottom w:val="single" w:sz="6"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sz w:val="28"/>
                <w:szCs w:val="28"/>
              </w:rPr>
            </w:pPr>
          </w:p>
        </w:tc>
        <w:tc>
          <w:tcPr>
            <w:tcW w:w="3111" w:type="dxa"/>
            <w:tcBorders>
              <w:top w:val="single" w:sz="6" w:space="0" w:color="auto"/>
              <w:left w:val="single" w:sz="6" w:space="0" w:color="auto"/>
              <w:bottom w:val="single" w:sz="6" w:space="0" w:color="auto"/>
              <w:right w:val="single" w:sz="6" w:space="0" w:color="auto"/>
            </w:tcBorders>
            <w:vAlign w:val="center"/>
          </w:tcPr>
          <w:p w:rsidR="003F5F9D" w:rsidRDefault="003F5F9D" w:rsidP="00F5656D">
            <w:pPr>
              <w:spacing w:line="400" w:lineRule="exact"/>
              <w:jc w:val="left"/>
              <w:rPr>
                <w:rFonts w:ascii="仿宋" w:eastAsia="仿宋" w:hAnsi="仿宋" w:cs="仿宋" w:hint="eastAsia"/>
                <w:kern w:val="0"/>
                <w:sz w:val="28"/>
                <w:szCs w:val="28"/>
                <w:lang w:val="zh-CN"/>
              </w:rPr>
            </w:pPr>
            <w:r>
              <w:rPr>
                <w:rFonts w:ascii="仿宋" w:eastAsia="仿宋" w:hAnsi="仿宋" w:cs="仿宋" w:hint="eastAsia"/>
                <w:kern w:val="0"/>
                <w:sz w:val="28"/>
                <w:szCs w:val="28"/>
                <w:lang w:val="zh-CN"/>
              </w:rPr>
              <w:t>放射因素类（染色体分析及微核分析阅片）</w:t>
            </w:r>
          </w:p>
        </w:tc>
        <w:tc>
          <w:tcPr>
            <w:tcW w:w="5631" w:type="dxa"/>
            <w:gridSpan w:val="2"/>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rPr>
                <w:rFonts w:ascii="仿宋" w:eastAsia="仿宋" w:hAnsi="仿宋" w:cs="仿宋" w:hint="eastAsia"/>
                <w:sz w:val="28"/>
                <w:szCs w:val="28"/>
              </w:rPr>
            </w:pPr>
            <w:r>
              <w:rPr>
                <w:rFonts w:ascii="仿宋" w:eastAsia="仿宋" w:hAnsi="仿宋" w:cs="仿宋" w:hint="eastAsia"/>
                <w:sz w:val="28"/>
                <w:szCs w:val="28"/>
              </w:rPr>
              <w:t>合格 □    不合格□   考核人签名：</w:t>
            </w:r>
          </w:p>
        </w:tc>
      </w:tr>
      <w:tr w:rsidR="003F5F9D" w:rsidTr="00F5656D">
        <w:trPr>
          <w:trHeight w:val="877"/>
          <w:jc w:val="center"/>
        </w:trPr>
        <w:tc>
          <w:tcPr>
            <w:tcW w:w="3744" w:type="dxa"/>
            <w:gridSpan w:val="2"/>
            <w:vMerge w:val="restart"/>
            <w:tcBorders>
              <w:top w:val="single" w:sz="6" w:space="0" w:color="auto"/>
              <w:left w:val="single" w:sz="12"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kern w:val="0"/>
                <w:sz w:val="28"/>
                <w:szCs w:val="28"/>
                <w:lang w:val="zh-CN"/>
              </w:rPr>
            </w:pPr>
            <w:proofErr w:type="gramStart"/>
            <w:r>
              <w:rPr>
                <w:rFonts w:ascii="仿宋" w:eastAsia="仿宋" w:hAnsi="仿宋" w:cs="仿宋" w:hint="eastAsia"/>
                <w:sz w:val="28"/>
                <w:szCs w:val="28"/>
              </w:rPr>
              <w:t>盲样考核</w:t>
            </w:r>
            <w:r>
              <w:rPr>
                <w:rFonts w:ascii="仿宋" w:eastAsia="仿宋" w:hAnsi="仿宋" w:cs="仿宋" w:hint="eastAsia"/>
                <w:kern w:val="0"/>
                <w:sz w:val="28"/>
                <w:szCs w:val="28"/>
                <w:lang w:val="zh-CN"/>
              </w:rPr>
              <w:t>考核</w:t>
            </w:r>
            <w:proofErr w:type="gramEnd"/>
            <w:r>
              <w:rPr>
                <w:rFonts w:ascii="仿宋" w:eastAsia="仿宋" w:hAnsi="仿宋" w:cs="仿宋" w:hint="eastAsia"/>
                <w:kern w:val="0"/>
                <w:sz w:val="28"/>
                <w:szCs w:val="28"/>
                <w:lang w:val="zh-CN"/>
              </w:rPr>
              <w:t>证明结论</w:t>
            </w:r>
          </w:p>
          <w:p w:rsidR="003F5F9D" w:rsidRDefault="003F5F9D" w:rsidP="00F5656D">
            <w:pPr>
              <w:spacing w:line="400" w:lineRule="exact"/>
              <w:jc w:val="center"/>
              <w:rPr>
                <w:rFonts w:ascii="仿宋" w:eastAsia="仿宋" w:hAnsi="仿宋" w:cs="仿宋" w:hint="eastAsia"/>
                <w:kern w:val="0"/>
                <w:sz w:val="28"/>
                <w:szCs w:val="28"/>
                <w:lang w:val="zh-CN"/>
              </w:rPr>
            </w:pPr>
          </w:p>
        </w:tc>
        <w:tc>
          <w:tcPr>
            <w:tcW w:w="5631" w:type="dxa"/>
            <w:gridSpan w:val="2"/>
            <w:tcBorders>
              <w:top w:val="single" w:sz="6" w:space="0" w:color="auto"/>
              <w:left w:val="single" w:sz="6" w:space="0" w:color="auto"/>
              <w:right w:val="single" w:sz="12" w:space="0" w:color="auto"/>
            </w:tcBorders>
            <w:vAlign w:val="center"/>
          </w:tcPr>
          <w:p w:rsidR="003F5F9D" w:rsidRDefault="003F5F9D" w:rsidP="00F5656D">
            <w:pPr>
              <w:spacing w:line="400" w:lineRule="exact"/>
              <w:ind w:firstLineChars="100" w:firstLine="280"/>
              <w:rPr>
                <w:rFonts w:ascii="仿宋" w:eastAsia="仿宋" w:hAnsi="仿宋" w:cs="仿宋" w:hint="eastAsia"/>
                <w:spacing w:val="-4"/>
                <w:kern w:val="0"/>
                <w:sz w:val="28"/>
                <w:szCs w:val="28"/>
                <w:lang w:val="zh-CN"/>
              </w:rPr>
            </w:pPr>
            <w:r>
              <w:rPr>
                <w:rFonts w:ascii="仿宋" w:eastAsia="仿宋" w:hAnsi="仿宋" w:cs="仿宋" w:hint="eastAsia"/>
                <w:kern w:val="0"/>
                <w:sz w:val="28"/>
                <w:szCs w:val="28"/>
                <w:lang w:val="zh-CN"/>
              </w:rPr>
              <w:t>年  月  日 ，（单位）</w:t>
            </w:r>
            <w:proofErr w:type="gramStart"/>
            <w:r>
              <w:rPr>
                <w:rFonts w:ascii="仿宋" w:eastAsia="仿宋" w:hAnsi="仿宋" w:cs="仿宋" w:hint="eastAsia"/>
                <w:kern w:val="0"/>
                <w:sz w:val="28"/>
                <w:szCs w:val="28"/>
                <w:lang w:val="zh-CN"/>
              </w:rPr>
              <w:t>进行</w:t>
            </w:r>
            <w:r>
              <w:rPr>
                <w:rFonts w:ascii="仿宋" w:eastAsia="仿宋" w:hAnsi="仿宋" w:cs="仿宋" w:hint="eastAsia"/>
                <w:sz w:val="28"/>
                <w:szCs w:val="28"/>
              </w:rPr>
              <w:t>盲样考核</w:t>
            </w:r>
            <w:proofErr w:type="gramEnd"/>
            <w:r>
              <w:rPr>
                <w:rFonts w:ascii="仿宋" w:eastAsia="仿宋" w:hAnsi="仿宋" w:cs="仿宋" w:hint="eastAsia"/>
                <w:sz w:val="28"/>
                <w:szCs w:val="28"/>
              </w:rPr>
              <w:t>，结论如下表：</w:t>
            </w:r>
            <w:r>
              <w:rPr>
                <w:rFonts w:ascii="仿宋" w:eastAsia="仿宋" w:hAnsi="仿宋" w:cs="仿宋" w:hint="eastAsia"/>
                <w:b/>
                <w:bCs/>
                <w:sz w:val="28"/>
                <w:szCs w:val="28"/>
              </w:rPr>
              <w:t xml:space="preserve">          </w:t>
            </w:r>
          </w:p>
        </w:tc>
      </w:tr>
      <w:tr w:rsidR="003F5F9D" w:rsidTr="00F5656D">
        <w:trPr>
          <w:trHeight w:val="375"/>
          <w:jc w:val="center"/>
        </w:trPr>
        <w:tc>
          <w:tcPr>
            <w:tcW w:w="3744" w:type="dxa"/>
            <w:gridSpan w:val="2"/>
            <w:vMerge/>
            <w:tcBorders>
              <w:left w:val="single" w:sz="12" w:space="0" w:color="auto"/>
              <w:right w:val="single" w:sz="6" w:space="0" w:color="auto"/>
            </w:tcBorders>
            <w:vAlign w:val="center"/>
          </w:tcPr>
          <w:p w:rsidR="003F5F9D" w:rsidRDefault="003F5F9D" w:rsidP="00F5656D">
            <w:pPr>
              <w:spacing w:line="400" w:lineRule="exact"/>
              <w:jc w:val="center"/>
              <w:rPr>
                <w:rFonts w:ascii="仿宋" w:eastAsia="仿宋" w:hAnsi="仿宋" w:cs="仿宋" w:hint="eastAsia"/>
                <w:kern w:val="0"/>
                <w:sz w:val="28"/>
                <w:szCs w:val="28"/>
                <w:lang w:val="zh-CN"/>
              </w:rPr>
            </w:pPr>
          </w:p>
        </w:tc>
        <w:tc>
          <w:tcPr>
            <w:tcW w:w="5631" w:type="dxa"/>
            <w:gridSpan w:val="2"/>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□全部通过      □部分通过    □不通过</w:t>
            </w:r>
          </w:p>
        </w:tc>
      </w:tr>
      <w:tr w:rsidR="003F5F9D" w:rsidTr="00F5656D">
        <w:trPr>
          <w:trHeight w:val="1151"/>
          <w:jc w:val="center"/>
        </w:trPr>
        <w:tc>
          <w:tcPr>
            <w:tcW w:w="3744" w:type="dxa"/>
            <w:gridSpan w:val="2"/>
            <w:vMerge/>
            <w:tcBorders>
              <w:left w:val="single" w:sz="12" w:space="0" w:color="auto"/>
              <w:bottom w:val="single" w:sz="6" w:space="0" w:color="auto"/>
              <w:right w:val="single" w:sz="6" w:space="0" w:color="auto"/>
            </w:tcBorders>
            <w:vAlign w:val="center"/>
          </w:tcPr>
          <w:p w:rsidR="003F5F9D" w:rsidRDefault="003F5F9D" w:rsidP="00F5656D">
            <w:pPr>
              <w:spacing w:line="400" w:lineRule="exact"/>
              <w:ind w:firstLineChars="250" w:firstLine="700"/>
              <w:rPr>
                <w:rFonts w:ascii="仿宋" w:eastAsia="仿宋" w:hAnsi="仿宋" w:cs="仿宋" w:hint="eastAsia"/>
                <w:sz w:val="28"/>
                <w:szCs w:val="28"/>
              </w:rPr>
            </w:pPr>
          </w:p>
        </w:tc>
        <w:tc>
          <w:tcPr>
            <w:tcW w:w="5631" w:type="dxa"/>
            <w:gridSpan w:val="2"/>
            <w:tcBorders>
              <w:top w:val="single" w:sz="6" w:space="0" w:color="auto"/>
              <w:left w:val="single" w:sz="6" w:space="0" w:color="auto"/>
              <w:bottom w:val="single" w:sz="6" w:space="0" w:color="auto"/>
              <w:right w:val="single" w:sz="12" w:space="0" w:color="auto"/>
            </w:tcBorders>
            <w:vAlign w:val="center"/>
          </w:tcPr>
          <w:p w:rsidR="003F5F9D" w:rsidRDefault="003F5F9D" w:rsidP="00F5656D">
            <w:pPr>
              <w:spacing w:line="400" w:lineRule="exact"/>
              <w:jc w:val="left"/>
              <w:rPr>
                <w:rFonts w:ascii="仿宋" w:eastAsia="仿宋" w:hAnsi="仿宋" w:cs="仿宋" w:hint="eastAsia"/>
                <w:sz w:val="28"/>
                <w:szCs w:val="28"/>
              </w:rPr>
            </w:pPr>
            <w:r>
              <w:rPr>
                <w:rFonts w:ascii="仿宋" w:eastAsia="仿宋" w:hAnsi="仿宋" w:cs="仿宋" w:hint="eastAsia"/>
                <w:sz w:val="28"/>
                <w:szCs w:val="28"/>
              </w:rPr>
              <w:t xml:space="preserve">部分通过的类别： </w:t>
            </w:r>
          </w:p>
          <w:p w:rsidR="003F5F9D" w:rsidRDefault="003F5F9D" w:rsidP="00F5656D">
            <w:pPr>
              <w:spacing w:line="400" w:lineRule="exact"/>
              <w:ind w:firstLineChars="150" w:firstLine="420"/>
              <w:jc w:val="left"/>
              <w:rPr>
                <w:rFonts w:ascii="仿宋" w:eastAsia="仿宋" w:hAnsi="仿宋" w:cs="仿宋" w:hint="eastAsia"/>
                <w:sz w:val="28"/>
                <w:szCs w:val="28"/>
              </w:rPr>
            </w:pPr>
            <w:r>
              <w:rPr>
                <w:rFonts w:ascii="仿宋" w:eastAsia="仿宋" w:hAnsi="仿宋" w:cs="仿宋" w:hint="eastAsia"/>
                <w:sz w:val="28"/>
                <w:szCs w:val="28"/>
              </w:rPr>
              <w:t xml:space="preserve">粉尘类□  </w:t>
            </w:r>
            <w:r>
              <w:rPr>
                <w:rFonts w:ascii="仿宋" w:eastAsia="仿宋" w:hAnsi="仿宋" w:cs="仿宋" w:hint="eastAsia"/>
                <w:kern w:val="0"/>
                <w:sz w:val="28"/>
                <w:szCs w:val="28"/>
                <w:lang w:val="zh-CN"/>
              </w:rPr>
              <w:t>化学类</w:t>
            </w:r>
            <w:r>
              <w:rPr>
                <w:rFonts w:ascii="仿宋" w:eastAsia="仿宋" w:hAnsi="仿宋" w:cs="仿宋" w:hint="eastAsia"/>
                <w:sz w:val="28"/>
                <w:szCs w:val="28"/>
              </w:rPr>
              <w:t xml:space="preserve">□  </w:t>
            </w:r>
            <w:r>
              <w:rPr>
                <w:rFonts w:ascii="仿宋" w:eastAsia="仿宋" w:hAnsi="仿宋" w:cs="仿宋" w:hint="eastAsia"/>
                <w:kern w:val="0"/>
                <w:sz w:val="28"/>
                <w:szCs w:val="28"/>
                <w:lang w:val="zh-CN"/>
              </w:rPr>
              <w:t>物理因素类</w:t>
            </w:r>
            <w:r>
              <w:rPr>
                <w:rFonts w:ascii="仿宋" w:eastAsia="仿宋" w:hAnsi="仿宋" w:cs="仿宋" w:hint="eastAsia"/>
                <w:sz w:val="28"/>
                <w:szCs w:val="28"/>
              </w:rPr>
              <w:t xml:space="preserve">□  </w:t>
            </w:r>
            <w:r>
              <w:rPr>
                <w:rFonts w:ascii="仿宋" w:eastAsia="仿宋" w:hAnsi="仿宋" w:cs="仿宋" w:hint="eastAsia"/>
                <w:kern w:val="0"/>
                <w:sz w:val="28"/>
                <w:szCs w:val="28"/>
                <w:lang w:val="zh-CN"/>
              </w:rPr>
              <w:t>放射因素类</w:t>
            </w:r>
            <w:r>
              <w:rPr>
                <w:rFonts w:ascii="仿宋" w:eastAsia="仿宋" w:hAnsi="仿宋" w:cs="仿宋" w:hint="eastAsia"/>
                <w:sz w:val="28"/>
                <w:szCs w:val="28"/>
              </w:rPr>
              <w:t>□</w:t>
            </w:r>
          </w:p>
        </w:tc>
      </w:tr>
      <w:tr w:rsidR="003F5F9D" w:rsidTr="00F5656D">
        <w:trPr>
          <w:trHeight w:val="2045"/>
          <w:jc w:val="center"/>
        </w:trPr>
        <w:tc>
          <w:tcPr>
            <w:tcW w:w="4641" w:type="dxa"/>
            <w:gridSpan w:val="3"/>
            <w:tcBorders>
              <w:top w:val="single" w:sz="6" w:space="0" w:color="auto"/>
              <w:left w:val="single" w:sz="12" w:space="0" w:color="auto"/>
              <w:bottom w:val="single" w:sz="12" w:space="0" w:color="auto"/>
              <w:right w:val="single" w:sz="4" w:space="0" w:color="auto"/>
            </w:tcBorders>
            <w:vAlign w:val="center"/>
          </w:tcPr>
          <w:p w:rsidR="003F5F9D" w:rsidRDefault="003F5F9D" w:rsidP="00F5656D">
            <w:pPr>
              <w:spacing w:line="400" w:lineRule="exact"/>
              <w:ind w:right="105"/>
              <w:jc w:val="left"/>
              <w:rPr>
                <w:rFonts w:ascii="仿宋" w:eastAsia="仿宋" w:hAnsi="仿宋" w:cs="仿宋" w:hint="eastAsia"/>
                <w:sz w:val="28"/>
                <w:szCs w:val="28"/>
              </w:rPr>
            </w:pPr>
            <w:r>
              <w:rPr>
                <w:rFonts w:ascii="仿宋" w:eastAsia="仿宋" w:hAnsi="仿宋" w:cs="仿宋" w:hint="eastAsia"/>
                <w:sz w:val="28"/>
                <w:szCs w:val="28"/>
              </w:rPr>
              <w:t>广东省职业健康检查质量控制中心工作人员（签名）：</w:t>
            </w:r>
          </w:p>
          <w:p w:rsidR="003F5F9D" w:rsidRDefault="003F5F9D" w:rsidP="00F5656D">
            <w:pPr>
              <w:spacing w:line="400" w:lineRule="exact"/>
              <w:ind w:right="960"/>
              <w:jc w:val="right"/>
              <w:rPr>
                <w:rFonts w:ascii="仿宋" w:eastAsia="仿宋" w:hAnsi="仿宋" w:cs="仿宋" w:hint="eastAsia"/>
                <w:sz w:val="28"/>
                <w:szCs w:val="28"/>
              </w:rPr>
            </w:pPr>
            <w:r>
              <w:rPr>
                <w:rFonts w:ascii="仿宋" w:eastAsia="仿宋" w:hAnsi="仿宋" w:cs="仿宋" w:hint="eastAsia"/>
                <w:sz w:val="28"/>
                <w:szCs w:val="28"/>
              </w:rPr>
              <w:t xml:space="preserve">      </w:t>
            </w:r>
          </w:p>
          <w:p w:rsidR="003F5F9D" w:rsidRDefault="003F5F9D" w:rsidP="00F5656D">
            <w:pPr>
              <w:spacing w:line="400" w:lineRule="exact"/>
              <w:ind w:right="960"/>
              <w:jc w:val="right"/>
              <w:rPr>
                <w:rFonts w:ascii="仿宋" w:eastAsia="仿宋" w:hAnsi="仿宋" w:cs="仿宋" w:hint="eastAsia"/>
                <w:sz w:val="28"/>
                <w:szCs w:val="28"/>
              </w:rPr>
            </w:pPr>
          </w:p>
          <w:p w:rsidR="003F5F9D" w:rsidRDefault="003F5F9D" w:rsidP="00F5656D">
            <w:pPr>
              <w:spacing w:line="400" w:lineRule="exact"/>
              <w:ind w:right="960"/>
              <w:jc w:val="right"/>
              <w:rPr>
                <w:rFonts w:ascii="仿宋" w:eastAsia="仿宋" w:hAnsi="仿宋" w:cs="仿宋" w:hint="eastAsia"/>
                <w:sz w:val="28"/>
                <w:szCs w:val="28"/>
              </w:rPr>
            </w:pPr>
            <w:r>
              <w:rPr>
                <w:rFonts w:ascii="仿宋" w:eastAsia="仿宋" w:hAnsi="仿宋" w:cs="仿宋" w:hint="eastAsia"/>
                <w:sz w:val="28"/>
                <w:szCs w:val="28"/>
              </w:rPr>
              <w:t xml:space="preserve">   年  月  日</w:t>
            </w:r>
          </w:p>
        </w:tc>
        <w:tc>
          <w:tcPr>
            <w:tcW w:w="4734" w:type="dxa"/>
            <w:tcBorders>
              <w:top w:val="single" w:sz="6" w:space="0" w:color="auto"/>
              <w:left w:val="single" w:sz="4" w:space="0" w:color="auto"/>
              <w:bottom w:val="single" w:sz="12" w:space="0" w:color="auto"/>
              <w:right w:val="single" w:sz="12" w:space="0" w:color="auto"/>
            </w:tcBorders>
            <w:vAlign w:val="center"/>
          </w:tcPr>
          <w:p w:rsidR="003F5F9D" w:rsidRDefault="003F5F9D" w:rsidP="00F5656D">
            <w:pPr>
              <w:spacing w:line="400" w:lineRule="exact"/>
              <w:ind w:leftChars="-8" w:left="-17" w:right="-3" w:firstLineChars="6" w:firstLine="17"/>
              <w:jc w:val="center"/>
              <w:rPr>
                <w:rFonts w:ascii="仿宋" w:eastAsia="仿宋" w:hAnsi="仿宋" w:cs="仿宋" w:hint="eastAsia"/>
                <w:sz w:val="28"/>
                <w:szCs w:val="28"/>
              </w:rPr>
            </w:pPr>
            <w:r>
              <w:rPr>
                <w:rFonts w:ascii="仿宋" w:eastAsia="仿宋" w:hAnsi="仿宋" w:cs="仿宋" w:hint="eastAsia"/>
                <w:sz w:val="28"/>
                <w:szCs w:val="28"/>
              </w:rPr>
              <w:t>广东省职业健康检查质量控制中心</w:t>
            </w:r>
          </w:p>
          <w:p w:rsidR="003F5F9D" w:rsidRDefault="003F5F9D" w:rsidP="00F5656D">
            <w:pPr>
              <w:spacing w:line="400" w:lineRule="exact"/>
              <w:ind w:leftChars="-8" w:left="-17" w:right="-3" w:firstLineChars="6" w:firstLine="17"/>
              <w:jc w:val="left"/>
              <w:rPr>
                <w:rFonts w:ascii="仿宋" w:eastAsia="仿宋" w:hAnsi="仿宋" w:cs="仿宋" w:hint="eastAsia"/>
                <w:sz w:val="28"/>
                <w:szCs w:val="28"/>
              </w:rPr>
            </w:pPr>
            <w:r>
              <w:rPr>
                <w:rFonts w:ascii="仿宋" w:eastAsia="仿宋" w:hAnsi="仿宋" w:cs="仿宋" w:hint="eastAsia"/>
                <w:sz w:val="28"/>
                <w:szCs w:val="28"/>
              </w:rPr>
              <w:t>意见：（盖章）</w:t>
            </w:r>
          </w:p>
          <w:p w:rsidR="003F5F9D" w:rsidRDefault="003F5F9D" w:rsidP="00F5656D">
            <w:pPr>
              <w:spacing w:line="400" w:lineRule="exact"/>
              <w:ind w:leftChars="-8" w:left="-17" w:right="1680" w:firstLineChars="6" w:firstLine="17"/>
              <w:jc w:val="left"/>
              <w:rPr>
                <w:rFonts w:ascii="仿宋" w:eastAsia="仿宋" w:hAnsi="仿宋" w:cs="仿宋" w:hint="eastAsia"/>
                <w:sz w:val="28"/>
                <w:szCs w:val="28"/>
              </w:rPr>
            </w:pPr>
          </w:p>
          <w:p w:rsidR="003F5F9D" w:rsidRDefault="003F5F9D" w:rsidP="00F5656D">
            <w:pPr>
              <w:spacing w:line="400" w:lineRule="exact"/>
              <w:ind w:leftChars="-8" w:left="-17" w:firstLineChars="6" w:firstLine="17"/>
              <w:jc w:val="center"/>
              <w:rPr>
                <w:rFonts w:ascii="仿宋" w:eastAsia="仿宋" w:hAnsi="仿宋" w:cs="仿宋" w:hint="eastAsia"/>
                <w:sz w:val="28"/>
                <w:szCs w:val="28"/>
              </w:rPr>
            </w:pPr>
            <w:r>
              <w:rPr>
                <w:rFonts w:ascii="仿宋" w:eastAsia="仿宋" w:hAnsi="仿宋" w:cs="仿宋" w:hint="eastAsia"/>
                <w:sz w:val="28"/>
                <w:szCs w:val="28"/>
              </w:rPr>
              <w:t xml:space="preserve">             年  月  日</w:t>
            </w:r>
          </w:p>
        </w:tc>
      </w:tr>
    </w:tbl>
    <w:p w:rsidR="003F5F9D" w:rsidRDefault="003F5F9D" w:rsidP="003F5F9D">
      <w:pPr>
        <w:widowControl/>
        <w:jc w:val="left"/>
        <w:rPr>
          <w:rFonts w:ascii="仿宋_GB2312" w:eastAsia="黑体" w:hAnsi="宋体-18030" w:cs="宋体-18030" w:hint="eastAsia"/>
          <w:sz w:val="28"/>
          <w:szCs w:val="32"/>
        </w:rPr>
      </w:pPr>
      <w:r>
        <w:rPr>
          <w:rFonts w:ascii="黑体" w:eastAsia="黑体" w:hAnsi="黑体" w:cs="宋体-18030" w:hint="eastAsia"/>
          <w:sz w:val="28"/>
          <w:szCs w:val="32"/>
        </w:rPr>
        <w:lastRenderedPageBreak/>
        <w:t>附件8</w:t>
      </w:r>
    </w:p>
    <w:p w:rsidR="003F5F9D" w:rsidRDefault="003F5F9D" w:rsidP="003F5F9D">
      <w:pPr>
        <w:snapToGrid w:val="0"/>
        <w:spacing w:line="520" w:lineRule="exact"/>
        <w:rPr>
          <w:rFonts w:ascii="黑体" w:eastAsia="黑体" w:hAnsi="黑体" w:cs="宋体-18030"/>
          <w:sz w:val="32"/>
          <w:szCs w:val="32"/>
        </w:rPr>
      </w:pPr>
    </w:p>
    <w:p w:rsidR="003F5F9D" w:rsidRDefault="003F5F9D" w:rsidP="003F5F9D">
      <w:pPr>
        <w:spacing w:line="460" w:lineRule="exact"/>
        <w:jc w:val="center"/>
        <w:rPr>
          <w:rFonts w:ascii="宋体"/>
          <w:b/>
          <w:sz w:val="44"/>
          <w:szCs w:val="44"/>
        </w:rPr>
      </w:pPr>
      <w:r>
        <w:rPr>
          <w:rFonts w:ascii="宋体" w:hAnsi="宋体" w:hint="eastAsia"/>
          <w:b/>
          <w:sz w:val="44"/>
          <w:szCs w:val="44"/>
        </w:rPr>
        <w:t>广东省职业健康检查机构备案回执</w:t>
      </w:r>
    </w:p>
    <w:p w:rsidR="003F5F9D" w:rsidRDefault="003F5F9D" w:rsidP="003F5F9D">
      <w:pPr>
        <w:spacing w:line="460" w:lineRule="exact"/>
        <w:rPr>
          <w:rFonts w:ascii="楷体_GB2312" w:eastAsia="楷体_GB2312" w:hAnsi="宋体"/>
          <w:sz w:val="32"/>
          <w:szCs w:val="32"/>
        </w:rPr>
      </w:pPr>
    </w:p>
    <w:p w:rsidR="003F5F9D" w:rsidRDefault="003F5F9D" w:rsidP="003F5F9D">
      <w:pPr>
        <w:spacing w:line="460" w:lineRule="exact"/>
        <w:ind w:leftChars="1" w:left="319" w:hangingChars="99" w:hanging="317"/>
        <w:jc w:val="center"/>
        <w:rPr>
          <w:rFonts w:ascii="仿宋_GB2312" w:eastAsia="仿宋_GB2312" w:hAnsi="宋体"/>
          <w:sz w:val="32"/>
          <w:szCs w:val="32"/>
        </w:rPr>
      </w:pPr>
      <w:r>
        <w:rPr>
          <w:rFonts w:ascii="仿宋_GB2312" w:eastAsia="仿宋_GB2312" w:hAnsi="宋体" w:hint="eastAsia"/>
          <w:sz w:val="32"/>
          <w:szCs w:val="32"/>
        </w:rPr>
        <w:t>编号：（</w:t>
      </w:r>
      <w:r>
        <w:rPr>
          <w:rFonts w:ascii="仿宋_GB2312" w:eastAsia="仿宋_GB2312" w:hAnsi="宋体"/>
          <w:sz w:val="32"/>
          <w:szCs w:val="32"/>
        </w:rPr>
        <w:t xml:space="preserve">   </w:t>
      </w:r>
      <w:r>
        <w:rPr>
          <w:rFonts w:ascii="仿宋_GB2312" w:eastAsia="仿宋_GB2312" w:hAnsi="宋体" w:hint="eastAsia"/>
          <w:sz w:val="32"/>
          <w:szCs w:val="32"/>
        </w:rPr>
        <w:t>）粤</w:t>
      </w:r>
      <w:proofErr w:type="gramStart"/>
      <w:r>
        <w:rPr>
          <w:rFonts w:ascii="仿宋_GB2312" w:eastAsia="仿宋_GB2312" w:hAnsi="宋体" w:hint="eastAsia"/>
          <w:sz w:val="32"/>
          <w:szCs w:val="32"/>
        </w:rPr>
        <w:t>卫职检备</w:t>
      </w:r>
      <w:proofErr w:type="gramEnd"/>
      <w:r>
        <w:rPr>
          <w:rFonts w:ascii="仿宋_GB2312" w:eastAsia="仿宋_GB2312" w:hAnsi="宋体" w:hint="eastAsia"/>
          <w:sz w:val="32"/>
          <w:szCs w:val="32"/>
        </w:rPr>
        <w:t>字（</w:t>
      </w:r>
      <w:r>
        <w:rPr>
          <w:rFonts w:ascii="仿宋_GB2312" w:eastAsia="仿宋_GB2312" w:hAnsi="宋体"/>
          <w:sz w:val="32"/>
          <w:szCs w:val="32"/>
        </w:rPr>
        <w:t xml:space="preserve">20   </w:t>
      </w:r>
      <w:r>
        <w:rPr>
          <w:rFonts w:ascii="仿宋_GB2312" w:eastAsia="仿宋_GB2312" w:hAnsi="宋体" w:hint="eastAsia"/>
          <w:sz w:val="32"/>
          <w:szCs w:val="32"/>
        </w:rPr>
        <w:t>）</w:t>
      </w:r>
      <w:r>
        <w:rPr>
          <w:rFonts w:ascii="仿宋_GB2312" w:eastAsia="仿宋_GB2312" w:hAnsi="宋体"/>
          <w:sz w:val="32"/>
          <w:szCs w:val="32"/>
        </w:rPr>
        <w:t xml:space="preserve"> </w:t>
      </w:r>
      <w:r>
        <w:rPr>
          <w:rFonts w:ascii="仿宋_GB2312" w:eastAsia="仿宋_GB2312" w:hAnsi="宋体" w:hint="eastAsia"/>
          <w:sz w:val="32"/>
          <w:szCs w:val="32"/>
        </w:rPr>
        <w:t>第（</w:t>
      </w:r>
      <w:r>
        <w:rPr>
          <w:rFonts w:ascii="仿宋_GB2312" w:eastAsia="仿宋_GB2312" w:hAnsi="宋体"/>
          <w:sz w:val="32"/>
          <w:szCs w:val="32"/>
        </w:rPr>
        <w:t xml:space="preserve">    </w:t>
      </w:r>
      <w:r>
        <w:rPr>
          <w:rFonts w:ascii="仿宋_GB2312" w:eastAsia="仿宋_GB2312" w:hAnsi="宋体" w:hint="eastAsia"/>
          <w:sz w:val="32"/>
          <w:szCs w:val="32"/>
        </w:rPr>
        <w:t>）号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6"/>
      </w:tblGrid>
      <w:tr w:rsidR="003F5F9D" w:rsidTr="00F5656D">
        <w:trPr>
          <w:trHeight w:val="9083"/>
          <w:jc w:val="center"/>
        </w:trPr>
        <w:tc>
          <w:tcPr>
            <w:tcW w:w="8536" w:type="dxa"/>
            <w:tcBorders>
              <w:top w:val="single" w:sz="4" w:space="0" w:color="auto"/>
              <w:bottom w:val="single" w:sz="4" w:space="0" w:color="auto"/>
            </w:tcBorders>
          </w:tcPr>
          <w:p w:rsidR="003F5F9D" w:rsidRDefault="003F5F9D" w:rsidP="00F5656D">
            <w:pPr>
              <w:spacing w:line="460" w:lineRule="exact"/>
              <w:rPr>
                <w:rFonts w:ascii="仿宋_GB2312" w:eastAsia="仿宋_GB2312" w:hAnsi="宋体"/>
                <w:sz w:val="32"/>
                <w:szCs w:val="32"/>
              </w:rPr>
            </w:pPr>
            <w:r>
              <w:rPr>
                <w:rFonts w:ascii="仿宋_GB2312" w:eastAsia="仿宋_GB2312" w:hAnsi="宋体" w:hint="eastAsia"/>
                <w:sz w:val="32"/>
                <w:szCs w:val="32"/>
              </w:rPr>
              <w:t>机构名称：                     法定代表人：</w:t>
            </w:r>
          </w:p>
          <w:p w:rsidR="003F5F9D" w:rsidRDefault="003F5F9D" w:rsidP="00F5656D">
            <w:pPr>
              <w:spacing w:line="460" w:lineRule="exact"/>
              <w:rPr>
                <w:rFonts w:ascii="仿宋_GB2312" w:eastAsia="仿宋_GB2312" w:hAnsi="宋体" w:hint="eastAsia"/>
                <w:sz w:val="32"/>
                <w:szCs w:val="32"/>
              </w:rPr>
            </w:pPr>
          </w:p>
          <w:p w:rsidR="003F5F9D" w:rsidRDefault="003F5F9D" w:rsidP="00F5656D">
            <w:pPr>
              <w:spacing w:line="460" w:lineRule="exact"/>
              <w:rPr>
                <w:rFonts w:ascii="仿宋_GB2312" w:eastAsia="仿宋_GB2312" w:hAnsi="宋体" w:hint="eastAsia"/>
                <w:sz w:val="32"/>
                <w:szCs w:val="32"/>
              </w:rPr>
            </w:pPr>
          </w:p>
          <w:p w:rsidR="003F5F9D" w:rsidRDefault="003F5F9D" w:rsidP="00F5656D">
            <w:pPr>
              <w:spacing w:line="460" w:lineRule="exact"/>
              <w:rPr>
                <w:rFonts w:ascii="仿宋_GB2312" w:eastAsia="仿宋_GB2312" w:hAnsi="宋体" w:hint="eastAsia"/>
                <w:sz w:val="32"/>
                <w:szCs w:val="32"/>
              </w:rPr>
            </w:pPr>
            <w:r>
              <w:rPr>
                <w:rFonts w:ascii="仿宋_GB2312" w:eastAsia="仿宋_GB2312" w:hAnsi="仿宋" w:cs="宋体" w:hint="eastAsia"/>
                <w:kern w:val="0"/>
                <w:sz w:val="32"/>
                <w:szCs w:val="32"/>
              </w:rPr>
              <w:t>医疗机构执业许可证/放射诊疗许可证号：</w:t>
            </w: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rPr>
                <w:rFonts w:ascii="仿宋_GB2312" w:eastAsia="仿宋_GB2312" w:hAnsi="宋体"/>
                <w:sz w:val="32"/>
                <w:szCs w:val="32"/>
              </w:rPr>
            </w:pPr>
            <w:r>
              <w:rPr>
                <w:rFonts w:ascii="仿宋_GB2312" w:eastAsia="仿宋_GB2312" w:hAnsi="宋体" w:hint="eastAsia"/>
                <w:sz w:val="32"/>
                <w:szCs w:val="32"/>
              </w:rPr>
              <w:t>地址：</w:t>
            </w: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rPr>
                <w:rFonts w:ascii="仿宋_GB2312" w:eastAsia="仿宋_GB2312" w:hAnsi="宋体"/>
                <w:sz w:val="32"/>
                <w:szCs w:val="32"/>
              </w:rPr>
            </w:pPr>
            <w:r>
              <w:rPr>
                <w:rFonts w:ascii="仿宋_GB2312" w:eastAsia="仿宋_GB2312" w:hAnsi="宋体" w:hint="eastAsia"/>
                <w:sz w:val="32"/>
                <w:szCs w:val="32"/>
              </w:rPr>
              <w:t>备案的职业健康检查类别及项目：</w:t>
            </w: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rPr>
                <w:rFonts w:ascii="仿宋_GB2312" w:eastAsia="仿宋_GB2312" w:hAnsi="宋体"/>
                <w:sz w:val="32"/>
                <w:szCs w:val="32"/>
              </w:rPr>
            </w:pPr>
            <w:r>
              <w:rPr>
                <w:rFonts w:ascii="仿宋_GB2312" w:eastAsia="仿宋_GB2312" w:hAnsi="宋体"/>
                <w:sz w:val="32"/>
                <w:szCs w:val="32"/>
              </w:rPr>
              <w:t xml:space="preserve"> </w:t>
            </w: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ind w:firstLineChars="49" w:firstLine="157"/>
              <w:rPr>
                <w:rFonts w:ascii="仿宋_GB2312" w:eastAsia="仿宋_GB2312" w:hAnsi="宋体"/>
                <w:sz w:val="32"/>
                <w:szCs w:val="32"/>
              </w:rPr>
            </w:pPr>
            <w:r>
              <w:rPr>
                <w:rFonts w:ascii="仿宋_GB2312" w:eastAsia="仿宋_GB2312" w:hAnsi="宋体" w:hint="eastAsia"/>
                <w:sz w:val="32"/>
                <w:szCs w:val="32"/>
              </w:rPr>
              <w:t>有效期：</w:t>
            </w:r>
            <w:r>
              <w:rPr>
                <w:rFonts w:ascii="仿宋_GB2312" w:eastAsia="仿宋_GB2312" w:hAnsi="宋体"/>
                <w:sz w:val="32"/>
                <w:szCs w:val="32"/>
              </w:rPr>
              <w:t xml:space="preserve">   </w:t>
            </w:r>
            <w:r>
              <w:rPr>
                <w:rFonts w:ascii="仿宋_GB2312" w:eastAsia="仿宋_GB2312" w:hAnsi="宋体" w:hint="eastAsia"/>
                <w:sz w:val="32"/>
                <w:szCs w:val="32"/>
              </w:rPr>
              <w:t>年</w:t>
            </w:r>
            <w:r>
              <w:rPr>
                <w:rFonts w:ascii="仿宋_GB2312" w:eastAsia="仿宋_GB2312" w:hAnsi="宋体"/>
                <w:sz w:val="32"/>
                <w:szCs w:val="32"/>
              </w:rPr>
              <w:t xml:space="preserve">   </w:t>
            </w:r>
            <w:r>
              <w:rPr>
                <w:rFonts w:ascii="仿宋_GB2312" w:eastAsia="仿宋_GB2312" w:hAnsi="宋体" w:hint="eastAsia"/>
                <w:sz w:val="32"/>
                <w:szCs w:val="32"/>
              </w:rPr>
              <w:t>月</w:t>
            </w:r>
            <w:r>
              <w:rPr>
                <w:rFonts w:ascii="仿宋_GB2312" w:eastAsia="仿宋_GB2312" w:hAnsi="宋体"/>
                <w:sz w:val="32"/>
                <w:szCs w:val="32"/>
              </w:rPr>
              <w:t xml:space="preserve">   </w:t>
            </w:r>
            <w:r>
              <w:rPr>
                <w:rFonts w:ascii="仿宋_GB2312" w:eastAsia="仿宋_GB2312" w:hAnsi="宋体" w:hint="eastAsia"/>
                <w:sz w:val="32"/>
                <w:szCs w:val="32"/>
              </w:rPr>
              <w:t>日至</w:t>
            </w:r>
            <w:r>
              <w:rPr>
                <w:rFonts w:ascii="仿宋_GB2312" w:eastAsia="仿宋_GB2312" w:hAnsi="宋体"/>
                <w:sz w:val="32"/>
                <w:szCs w:val="32"/>
              </w:rPr>
              <w:t xml:space="preserve">    </w:t>
            </w:r>
            <w:r>
              <w:rPr>
                <w:rFonts w:ascii="仿宋_GB2312" w:eastAsia="仿宋_GB2312" w:hAnsi="宋体" w:hint="eastAsia"/>
                <w:sz w:val="32"/>
                <w:szCs w:val="32"/>
              </w:rPr>
              <w:t>年</w:t>
            </w:r>
            <w:r>
              <w:rPr>
                <w:rFonts w:ascii="仿宋_GB2312" w:eastAsia="仿宋_GB2312" w:hAnsi="宋体"/>
                <w:sz w:val="32"/>
                <w:szCs w:val="32"/>
              </w:rPr>
              <w:t xml:space="preserve">   </w:t>
            </w:r>
            <w:r>
              <w:rPr>
                <w:rFonts w:ascii="仿宋_GB2312" w:eastAsia="仿宋_GB2312" w:hAnsi="宋体" w:hint="eastAsia"/>
                <w:sz w:val="32"/>
                <w:szCs w:val="32"/>
              </w:rPr>
              <w:t>月</w:t>
            </w:r>
            <w:r>
              <w:rPr>
                <w:rFonts w:ascii="仿宋_GB2312" w:eastAsia="仿宋_GB2312" w:hAnsi="宋体"/>
                <w:sz w:val="32"/>
                <w:szCs w:val="32"/>
              </w:rPr>
              <w:t xml:space="preserve">   </w:t>
            </w:r>
            <w:r>
              <w:rPr>
                <w:rFonts w:ascii="仿宋_GB2312" w:eastAsia="仿宋_GB2312" w:hAnsi="宋体" w:hint="eastAsia"/>
                <w:sz w:val="32"/>
                <w:szCs w:val="32"/>
              </w:rPr>
              <w:t>日</w:t>
            </w: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rPr>
                <w:rFonts w:ascii="仿宋_GB2312" w:eastAsia="仿宋_GB2312" w:hAnsi="宋体"/>
                <w:sz w:val="32"/>
                <w:szCs w:val="32"/>
              </w:rPr>
            </w:pPr>
          </w:p>
          <w:p w:rsidR="003F5F9D" w:rsidRDefault="003F5F9D" w:rsidP="00F5656D">
            <w:pPr>
              <w:spacing w:line="460" w:lineRule="exact"/>
              <w:ind w:firstLineChars="1350" w:firstLine="4320"/>
              <w:rPr>
                <w:rFonts w:ascii="仿宋_GB2312" w:eastAsia="仿宋_GB2312" w:hAnsi="宋体"/>
                <w:sz w:val="32"/>
                <w:szCs w:val="32"/>
              </w:rPr>
            </w:pPr>
          </w:p>
          <w:p w:rsidR="003F5F9D" w:rsidRDefault="003F5F9D" w:rsidP="00F5656D">
            <w:pPr>
              <w:spacing w:line="460" w:lineRule="exact"/>
              <w:ind w:firstLineChars="1200" w:firstLine="3840"/>
              <w:rPr>
                <w:rFonts w:ascii="仿宋_GB2312" w:eastAsia="仿宋_GB2312" w:hAnsi="宋体"/>
                <w:sz w:val="32"/>
                <w:szCs w:val="32"/>
              </w:rPr>
            </w:pPr>
            <w:r>
              <w:rPr>
                <w:rFonts w:ascii="仿宋_GB2312" w:eastAsia="仿宋_GB2312" w:hAnsi="宋体" w:hint="eastAsia"/>
                <w:sz w:val="32"/>
                <w:szCs w:val="32"/>
              </w:rPr>
              <w:t>广东省卫生健康委员会（公章）</w:t>
            </w:r>
          </w:p>
          <w:p w:rsidR="003F5F9D" w:rsidRDefault="003F5F9D" w:rsidP="00F5656D">
            <w:pPr>
              <w:spacing w:line="460" w:lineRule="exact"/>
              <w:rPr>
                <w:rFonts w:ascii="仿宋_GB2312" w:eastAsia="仿宋_GB2312" w:hAnsi="宋体"/>
                <w:sz w:val="24"/>
              </w:rPr>
            </w:pPr>
          </w:p>
          <w:p w:rsidR="003F5F9D" w:rsidRDefault="003F5F9D" w:rsidP="00F5656D">
            <w:pPr>
              <w:spacing w:line="460" w:lineRule="exact"/>
              <w:ind w:firstLineChars="1603" w:firstLine="5130"/>
              <w:rPr>
                <w:rFonts w:ascii="仿宋_GB2312" w:eastAsia="仿宋_GB2312" w:hAnsi="宋体"/>
                <w:sz w:val="32"/>
                <w:szCs w:val="32"/>
              </w:rPr>
            </w:pPr>
            <w:r>
              <w:rPr>
                <w:rFonts w:ascii="仿宋_GB2312" w:eastAsia="仿宋_GB2312" w:hAnsi="宋体" w:hint="eastAsia"/>
                <w:sz w:val="32"/>
                <w:szCs w:val="32"/>
              </w:rPr>
              <w:t>年</w:t>
            </w:r>
            <w:r>
              <w:rPr>
                <w:rFonts w:ascii="仿宋_GB2312" w:eastAsia="仿宋_GB2312" w:hAnsi="宋体"/>
                <w:sz w:val="32"/>
                <w:szCs w:val="32"/>
              </w:rPr>
              <w:t xml:space="preserve">   </w:t>
            </w:r>
            <w:r>
              <w:rPr>
                <w:rFonts w:ascii="仿宋_GB2312" w:eastAsia="仿宋_GB2312" w:hAnsi="宋体" w:hint="eastAsia"/>
                <w:sz w:val="32"/>
                <w:szCs w:val="32"/>
              </w:rPr>
              <w:t>月</w:t>
            </w:r>
            <w:r>
              <w:rPr>
                <w:rFonts w:ascii="仿宋_GB2312" w:eastAsia="仿宋_GB2312" w:hAnsi="宋体"/>
                <w:sz w:val="32"/>
                <w:szCs w:val="32"/>
              </w:rPr>
              <w:t xml:space="preserve">   </w:t>
            </w:r>
            <w:r>
              <w:rPr>
                <w:rFonts w:ascii="仿宋_GB2312" w:eastAsia="仿宋_GB2312" w:hAnsi="宋体" w:hint="eastAsia"/>
                <w:sz w:val="32"/>
                <w:szCs w:val="32"/>
              </w:rPr>
              <w:t>日</w:t>
            </w:r>
          </w:p>
        </w:tc>
      </w:tr>
    </w:tbl>
    <w:p w:rsidR="003F5F9D" w:rsidRDefault="003F5F9D" w:rsidP="003F5F9D"/>
    <w:p w:rsidR="00082168" w:rsidRDefault="00082168"/>
    <w:sectPr w:rsidR="0008216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8F42"/>
    <w:multiLevelType w:val="singleLevel"/>
    <w:tmpl w:val="5CCE8F42"/>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9D"/>
    <w:rsid w:val="00082168"/>
    <w:rsid w:val="003F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F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5F9D"/>
    <w:pPr>
      <w:spacing w:before="100" w:beforeAutospacing="1" w:after="100" w:afterAutospacing="1"/>
      <w:jc w:val="left"/>
    </w:pPr>
    <w:rPr>
      <w:kern w:val="0"/>
      <w:sz w:val="24"/>
    </w:rPr>
  </w:style>
  <w:style w:type="table" w:styleId="a4">
    <w:name w:val="Table Grid"/>
    <w:basedOn w:val="a1"/>
    <w:rsid w:val="003F5F9D"/>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3F5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F5F9D"/>
    <w:rPr>
      <w:rFonts w:ascii="Times New Roman" w:eastAsia="宋体" w:hAnsi="Times New Roman" w:cs="Times New Roman"/>
      <w:sz w:val="18"/>
      <w:szCs w:val="18"/>
    </w:rPr>
  </w:style>
  <w:style w:type="paragraph" w:styleId="a6">
    <w:name w:val="footer"/>
    <w:basedOn w:val="a"/>
    <w:link w:val="Char0"/>
    <w:rsid w:val="003F5F9D"/>
    <w:pPr>
      <w:tabs>
        <w:tab w:val="center" w:pos="4153"/>
        <w:tab w:val="right" w:pos="8306"/>
      </w:tabs>
      <w:snapToGrid w:val="0"/>
      <w:jc w:val="left"/>
    </w:pPr>
    <w:rPr>
      <w:sz w:val="18"/>
      <w:szCs w:val="18"/>
    </w:rPr>
  </w:style>
  <w:style w:type="character" w:customStyle="1" w:styleId="Char0">
    <w:name w:val="页脚 Char"/>
    <w:basedOn w:val="a0"/>
    <w:link w:val="a6"/>
    <w:rsid w:val="003F5F9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F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5F9D"/>
    <w:pPr>
      <w:spacing w:before="100" w:beforeAutospacing="1" w:after="100" w:afterAutospacing="1"/>
      <w:jc w:val="left"/>
    </w:pPr>
    <w:rPr>
      <w:kern w:val="0"/>
      <w:sz w:val="24"/>
    </w:rPr>
  </w:style>
  <w:style w:type="table" w:styleId="a4">
    <w:name w:val="Table Grid"/>
    <w:basedOn w:val="a1"/>
    <w:rsid w:val="003F5F9D"/>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3F5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F5F9D"/>
    <w:rPr>
      <w:rFonts w:ascii="Times New Roman" w:eastAsia="宋体" w:hAnsi="Times New Roman" w:cs="Times New Roman"/>
      <w:sz w:val="18"/>
      <w:szCs w:val="18"/>
    </w:rPr>
  </w:style>
  <w:style w:type="paragraph" w:styleId="a6">
    <w:name w:val="footer"/>
    <w:basedOn w:val="a"/>
    <w:link w:val="Char0"/>
    <w:rsid w:val="003F5F9D"/>
    <w:pPr>
      <w:tabs>
        <w:tab w:val="center" w:pos="4153"/>
        <w:tab w:val="right" w:pos="8306"/>
      </w:tabs>
      <w:snapToGrid w:val="0"/>
      <w:jc w:val="left"/>
    </w:pPr>
    <w:rPr>
      <w:sz w:val="18"/>
      <w:szCs w:val="18"/>
    </w:rPr>
  </w:style>
  <w:style w:type="character" w:customStyle="1" w:styleId="Char0">
    <w:name w:val="页脚 Char"/>
    <w:basedOn w:val="a0"/>
    <w:link w:val="a6"/>
    <w:rsid w:val="003F5F9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yang_bak\&#26472;&#29233;&#21021;\2019\&#21327;&#20250;\&#22791;&#26696;&#39033;&#30446;&#30331;&#35760;&#34920;.xls" TargetMode="External"/><Relationship Id="rId21" Type="http://schemas.openxmlformats.org/officeDocument/2006/relationships/hyperlink" Target="file:///E:\yang_bak\&#26472;&#29233;&#21021;\2019\&#21327;&#20250;\&#22791;&#26696;&#39033;&#30446;&#30331;&#35760;&#34920;.xls" TargetMode="External"/><Relationship Id="rId42" Type="http://schemas.openxmlformats.org/officeDocument/2006/relationships/hyperlink" Target="file:///E:\yang_bak\&#26472;&#29233;&#21021;\2019\&#21327;&#20250;\&#22791;&#26696;&#39033;&#30446;&#30331;&#35760;&#34920;.xls" TargetMode="External"/><Relationship Id="rId47" Type="http://schemas.openxmlformats.org/officeDocument/2006/relationships/hyperlink" Target="file:///E:\yang_bak\&#26472;&#29233;&#21021;\2019\&#21327;&#20250;\&#22791;&#26696;&#39033;&#30446;&#30331;&#35760;&#34920;.xls" TargetMode="External"/><Relationship Id="rId63" Type="http://schemas.openxmlformats.org/officeDocument/2006/relationships/hyperlink" Target="file:///E:\yang_bak\&#26472;&#29233;&#21021;\2019\&#21327;&#20250;\&#22791;&#26696;&#39033;&#30446;&#30331;&#35760;&#34920;.xls" TargetMode="External"/><Relationship Id="rId68" Type="http://schemas.openxmlformats.org/officeDocument/2006/relationships/hyperlink" Target="file:///E:\yang_bak\&#26472;&#29233;&#21021;\2019\&#21327;&#20250;\&#22791;&#26696;&#39033;&#30446;&#30331;&#35760;&#34920;.xls" TargetMode="External"/><Relationship Id="rId84" Type="http://schemas.openxmlformats.org/officeDocument/2006/relationships/hyperlink" Target="file:///E:\yang_bak\&#26472;&#29233;&#21021;\2019\&#21327;&#20250;\&#22791;&#26696;&#39033;&#30446;&#30331;&#35760;&#34920;.xls" TargetMode="External"/><Relationship Id="rId89" Type="http://schemas.openxmlformats.org/officeDocument/2006/relationships/hyperlink" Target="file:///E:\yang_bak\&#26472;&#29233;&#21021;\2019\&#21327;&#20250;\&#22791;&#26696;&#39033;&#30446;&#30331;&#35760;&#34920;.xls" TargetMode="External"/><Relationship Id="rId2" Type="http://schemas.openxmlformats.org/officeDocument/2006/relationships/styles" Target="styles.xml"/><Relationship Id="rId16" Type="http://schemas.openxmlformats.org/officeDocument/2006/relationships/hyperlink" Target="file:///E:\yang_bak\&#26472;&#29233;&#21021;\2019\&#21327;&#20250;\&#22791;&#26696;&#39033;&#30446;&#30331;&#35760;&#34920;.xls" TargetMode="External"/><Relationship Id="rId29" Type="http://schemas.openxmlformats.org/officeDocument/2006/relationships/hyperlink" Target="file:///E:\yang_bak\&#26472;&#29233;&#21021;\2019\&#21327;&#20250;\&#22791;&#26696;&#39033;&#30446;&#30331;&#35760;&#34920;.xls" TargetMode="External"/><Relationship Id="rId107" Type="http://schemas.openxmlformats.org/officeDocument/2006/relationships/hyperlink" Target="file:///E:\yang_bak\&#26472;&#29233;&#21021;\2019\&#21327;&#20250;\&#22791;&#26696;&#39033;&#30446;&#30331;&#35760;&#34920;.xls" TargetMode="External"/><Relationship Id="rId11" Type="http://schemas.openxmlformats.org/officeDocument/2006/relationships/hyperlink" Target="file:///E:\yang_bak\&#26472;&#29233;&#21021;\2019\&#21327;&#20250;\&#22791;&#26696;&#39033;&#30446;&#30331;&#35760;&#34920;.xls" TargetMode="External"/><Relationship Id="rId24" Type="http://schemas.openxmlformats.org/officeDocument/2006/relationships/hyperlink" Target="file:///E:\yang_bak\&#26472;&#29233;&#21021;\2019\&#21327;&#20250;\&#22791;&#26696;&#39033;&#30446;&#30331;&#35760;&#34920;.xls" TargetMode="External"/><Relationship Id="rId32" Type="http://schemas.openxmlformats.org/officeDocument/2006/relationships/hyperlink" Target="file:///E:\yang_bak\&#26472;&#29233;&#21021;\2019\&#21327;&#20250;\&#22791;&#26696;&#39033;&#30446;&#30331;&#35760;&#34920;.xls" TargetMode="External"/><Relationship Id="rId37" Type="http://schemas.openxmlformats.org/officeDocument/2006/relationships/hyperlink" Target="file:///E:\yang_bak\&#26472;&#29233;&#21021;\2019\&#21327;&#20250;\&#22791;&#26696;&#39033;&#30446;&#30331;&#35760;&#34920;.xls" TargetMode="External"/><Relationship Id="rId40" Type="http://schemas.openxmlformats.org/officeDocument/2006/relationships/hyperlink" Target="file:///E:\yang_bak\&#26472;&#29233;&#21021;\2019\&#21327;&#20250;\&#22791;&#26696;&#39033;&#30446;&#30331;&#35760;&#34920;.xls" TargetMode="External"/><Relationship Id="rId45" Type="http://schemas.openxmlformats.org/officeDocument/2006/relationships/hyperlink" Target="file:///E:\yang_bak\&#26472;&#29233;&#21021;\2019\&#21327;&#20250;\&#22791;&#26696;&#39033;&#30446;&#30331;&#35760;&#34920;.xls" TargetMode="External"/><Relationship Id="rId53" Type="http://schemas.openxmlformats.org/officeDocument/2006/relationships/hyperlink" Target="file:///E:\yang_bak\&#26472;&#29233;&#21021;\2019\&#21327;&#20250;\&#22791;&#26696;&#39033;&#30446;&#30331;&#35760;&#34920;.xls" TargetMode="External"/><Relationship Id="rId58" Type="http://schemas.openxmlformats.org/officeDocument/2006/relationships/hyperlink" Target="file:///E:\yang_bak\&#26472;&#29233;&#21021;\2019\&#21327;&#20250;\&#22791;&#26696;&#39033;&#30446;&#30331;&#35760;&#34920;.xls" TargetMode="External"/><Relationship Id="rId66" Type="http://schemas.openxmlformats.org/officeDocument/2006/relationships/hyperlink" Target="file:///E:\yang_bak\&#26472;&#29233;&#21021;\2019\&#21327;&#20250;\&#22791;&#26696;&#39033;&#30446;&#30331;&#35760;&#34920;.xls" TargetMode="External"/><Relationship Id="rId74" Type="http://schemas.openxmlformats.org/officeDocument/2006/relationships/hyperlink" Target="file:///E:\yang_bak\&#26472;&#29233;&#21021;\2019\&#21327;&#20250;\&#22791;&#26696;&#39033;&#30446;&#30331;&#35760;&#34920;.xls" TargetMode="External"/><Relationship Id="rId79" Type="http://schemas.openxmlformats.org/officeDocument/2006/relationships/hyperlink" Target="file:///E:\yang_bak\&#26472;&#29233;&#21021;\2019\&#21327;&#20250;\&#22791;&#26696;&#39033;&#30446;&#30331;&#35760;&#34920;.xls" TargetMode="External"/><Relationship Id="rId87" Type="http://schemas.openxmlformats.org/officeDocument/2006/relationships/hyperlink" Target="file:///E:\yang_bak\&#26472;&#29233;&#21021;\2019\&#21327;&#20250;\&#22791;&#26696;&#39033;&#30446;&#30331;&#35760;&#34920;.xls" TargetMode="External"/><Relationship Id="rId102" Type="http://schemas.openxmlformats.org/officeDocument/2006/relationships/hyperlink" Target="file:///E:\yang_bak\&#26472;&#29233;&#21021;\2019\&#21327;&#20250;\&#22791;&#26696;&#39033;&#30446;&#30331;&#35760;&#34920;.xls"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E:\yang_bak\&#26472;&#29233;&#21021;\2019\&#21327;&#20250;\&#22791;&#26696;&#39033;&#30446;&#30331;&#35760;&#34920;.xls" TargetMode="External"/><Relationship Id="rId82" Type="http://schemas.openxmlformats.org/officeDocument/2006/relationships/hyperlink" Target="file:///E:\yang_bak\&#26472;&#29233;&#21021;\2019\&#21327;&#20250;\&#22791;&#26696;&#39033;&#30446;&#30331;&#35760;&#34920;.xls" TargetMode="External"/><Relationship Id="rId90" Type="http://schemas.openxmlformats.org/officeDocument/2006/relationships/hyperlink" Target="file:///E:\yang_bak\&#26472;&#29233;&#21021;\2019\&#21327;&#20250;\&#22791;&#26696;&#39033;&#30446;&#30331;&#35760;&#34920;.xls" TargetMode="External"/><Relationship Id="rId95" Type="http://schemas.openxmlformats.org/officeDocument/2006/relationships/hyperlink" Target="file:///E:\yang_bak\&#26472;&#29233;&#21021;\2019\&#21327;&#20250;\&#22791;&#26696;&#39033;&#30446;&#30331;&#35760;&#34920;.xls" TargetMode="External"/><Relationship Id="rId19" Type="http://schemas.openxmlformats.org/officeDocument/2006/relationships/hyperlink" Target="file:///E:\yang_bak\&#26472;&#29233;&#21021;\2019\&#21327;&#20250;\&#22791;&#26696;&#39033;&#30446;&#30331;&#35760;&#34920;.xls" TargetMode="External"/><Relationship Id="rId14" Type="http://schemas.openxmlformats.org/officeDocument/2006/relationships/hyperlink" Target="file:///E:\yang_bak\&#26472;&#29233;&#21021;\2019\&#21327;&#20250;\&#22791;&#26696;&#39033;&#30446;&#30331;&#35760;&#34920;.xls" TargetMode="External"/><Relationship Id="rId22" Type="http://schemas.openxmlformats.org/officeDocument/2006/relationships/hyperlink" Target="file:///E:\yang_bak\&#26472;&#29233;&#21021;\2019\&#21327;&#20250;\&#22791;&#26696;&#39033;&#30446;&#30331;&#35760;&#34920;.xls" TargetMode="External"/><Relationship Id="rId27" Type="http://schemas.openxmlformats.org/officeDocument/2006/relationships/hyperlink" Target="file:///E:\yang_bak\&#26472;&#29233;&#21021;\2019\&#21327;&#20250;\&#22791;&#26696;&#39033;&#30446;&#30331;&#35760;&#34920;.xls" TargetMode="External"/><Relationship Id="rId30" Type="http://schemas.openxmlformats.org/officeDocument/2006/relationships/hyperlink" Target="file:///E:\yang_bak\&#26472;&#29233;&#21021;\2019\&#21327;&#20250;\&#22791;&#26696;&#39033;&#30446;&#30331;&#35760;&#34920;.xls" TargetMode="External"/><Relationship Id="rId35" Type="http://schemas.openxmlformats.org/officeDocument/2006/relationships/hyperlink" Target="file:///E:\yang_bak\&#26472;&#29233;&#21021;\2019\&#21327;&#20250;\&#22791;&#26696;&#39033;&#30446;&#30331;&#35760;&#34920;.xls" TargetMode="External"/><Relationship Id="rId43" Type="http://schemas.openxmlformats.org/officeDocument/2006/relationships/hyperlink" Target="file:///E:\yang_bak\&#26472;&#29233;&#21021;\2019\&#21327;&#20250;\&#22791;&#26696;&#39033;&#30446;&#30331;&#35760;&#34920;.xls" TargetMode="External"/><Relationship Id="rId48" Type="http://schemas.openxmlformats.org/officeDocument/2006/relationships/hyperlink" Target="file:///E:\yang_bak\&#26472;&#29233;&#21021;\2019\&#21327;&#20250;\&#22791;&#26696;&#39033;&#30446;&#30331;&#35760;&#34920;.xls" TargetMode="External"/><Relationship Id="rId56" Type="http://schemas.openxmlformats.org/officeDocument/2006/relationships/hyperlink" Target="file:///E:\yang_bak\&#26472;&#29233;&#21021;\2019\&#21327;&#20250;\&#22791;&#26696;&#39033;&#30446;&#30331;&#35760;&#34920;.xls" TargetMode="External"/><Relationship Id="rId64" Type="http://schemas.openxmlformats.org/officeDocument/2006/relationships/hyperlink" Target="file:///E:\yang_bak\&#26472;&#29233;&#21021;\2019\&#21327;&#20250;\&#22791;&#26696;&#39033;&#30446;&#30331;&#35760;&#34920;.xls" TargetMode="External"/><Relationship Id="rId69" Type="http://schemas.openxmlformats.org/officeDocument/2006/relationships/hyperlink" Target="file:///E:\yang_bak\&#26472;&#29233;&#21021;\2019\&#21327;&#20250;\&#22791;&#26696;&#39033;&#30446;&#30331;&#35760;&#34920;.xls" TargetMode="External"/><Relationship Id="rId77" Type="http://schemas.openxmlformats.org/officeDocument/2006/relationships/hyperlink" Target="file:///E:\yang_bak\&#26472;&#29233;&#21021;\2019\&#21327;&#20250;\&#22791;&#26696;&#39033;&#30446;&#30331;&#35760;&#34920;.xls" TargetMode="External"/><Relationship Id="rId100" Type="http://schemas.openxmlformats.org/officeDocument/2006/relationships/hyperlink" Target="file:///E:\yang_bak\&#26472;&#29233;&#21021;\2019\&#21327;&#20250;\&#22791;&#26696;&#39033;&#30446;&#30331;&#35760;&#34920;.xls" TargetMode="External"/><Relationship Id="rId105" Type="http://schemas.openxmlformats.org/officeDocument/2006/relationships/hyperlink" Target="file:///E:\yang_bak\&#26472;&#29233;&#21021;\2019\&#21327;&#20250;\&#22791;&#26696;&#39033;&#30446;&#30331;&#35760;&#34920;.xls" TargetMode="External"/><Relationship Id="rId8" Type="http://schemas.openxmlformats.org/officeDocument/2006/relationships/hyperlink" Target="file:///E:\yang_bak\&#26472;&#29233;&#21021;\2019\&#21327;&#20250;\&#22791;&#26696;&#39033;&#30446;&#30331;&#35760;&#34920;.xls" TargetMode="External"/><Relationship Id="rId51" Type="http://schemas.openxmlformats.org/officeDocument/2006/relationships/hyperlink" Target="file:///E:\yang_bak\&#26472;&#29233;&#21021;\2019\&#21327;&#20250;\&#22791;&#26696;&#39033;&#30446;&#30331;&#35760;&#34920;.xls" TargetMode="External"/><Relationship Id="rId72" Type="http://schemas.openxmlformats.org/officeDocument/2006/relationships/hyperlink" Target="file:///E:\yang_bak\&#26472;&#29233;&#21021;\2019\&#21327;&#20250;\&#22791;&#26696;&#39033;&#30446;&#30331;&#35760;&#34920;.xls" TargetMode="External"/><Relationship Id="rId80" Type="http://schemas.openxmlformats.org/officeDocument/2006/relationships/hyperlink" Target="file:///E:\yang_bak\&#26472;&#29233;&#21021;\2019\&#21327;&#20250;\&#22791;&#26696;&#39033;&#30446;&#30331;&#35760;&#34920;.xls" TargetMode="External"/><Relationship Id="rId85" Type="http://schemas.openxmlformats.org/officeDocument/2006/relationships/hyperlink" Target="file:///E:\yang_bak\&#26472;&#29233;&#21021;\2019\&#21327;&#20250;\&#22791;&#26696;&#39033;&#30446;&#30331;&#35760;&#34920;.xls" TargetMode="External"/><Relationship Id="rId93" Type="http://schemas.openxmlformats.org/officeDocument/2006/relationships/hyperlink" Target="file:///E:\yang_bak\&#26472;&#29233;&#21021;\2019\&#21327;&#20250;\&#22791;&#26696;&#39033;&#30446;&#30331;&#35760;&#34920;.xls" TargetMode="External"/><Relationship Id="rId98" Type="http://schemas.openxmlformats.org/officeDocument/2006/relationships/hyperlink" Target="file:///E:\yang_bak\&#26472;&#29233;&#21021;\2019\&#21327;&#20250;\&#22791;&#26696;&#39033;&#30446;&#30331;&#35760;&#34920;.xls" TargetMode="External"/><Relationship Id="rId3" Type="http://schemas.microsoft.com/office/2007/relationships/stylesWithEffects" Target="stylesWithEffects.xml"/><Relationship Id="rId12" Type="http://schemas.openxmlformats.org/officeDocument/2006/relationships/hyperlink" Target="file:///E:\yang_bak\&#26472;&#29233;&#21021;\2019\&#21327;&#20250;\&#22791;&#26696;&#39033;&#30446;&#30331;&#35760;&#34920;.xls" TargetMode="External"/><Relationship Id="rId17" Type="http://schemas.openxmlformats.org/officeDocument/2006/relationships/hyperlink" Target="file:///E:\yang_bak\&#26472;&#29233;&#21021;\2019\&#21327;&#20250;\&#22791;&#26696;&#39033;&#30446;&#30331;&#35760;&#34920;.xls" TargetMode="External"/><Relationship Id="rId25" Type="http://schemas.openxmlformats.org/officeDocument/2006/relationships/hyperlink" Target="file:///E:\yang_bak\&#26472;&#29233;&#21021;\2019\&#21327;&#20250;\&#22791;&#26696;&#39033;&#30446;&#30331;&#35760;&#34920;.xls" TargetMode="External"/><Relationship Id="rId33" Type="http://schemas.openxmlformats.org/officeDocument/2006/relationships/hyperlink" Target="file:///E:\yang_bak\&#26472;&#29233;&#21021;\2019\&#21327;&#20250;\&#22791;&#26696;&#39033;&#30446;&#30331;&#35760;&#34920;.xls" TargetMode="External"/><Relationship Id="rId38" Type="http://schemas.openxmlformats.org/officeDocument/2006/relationships/hyperlink" Target="file:///E:\yang_bak\&#26472;&#29233;&#21021;\2019\&#21327;&#20250;\&#22791;&#26696;&#39033;&#30446;&#30331;&#35760;&#34920;.xls" TargetMode="External"/><Relationship Id="rId46" Type="http://schemas.openxmlformats.org/officeDocument/2006/relationships/hyperlink" Target="file:///E:\yang_bak\&#26472;&#29233;&#21021;\2019\&#21327;&#20250;\&#22791;&#26696;&#39033;&#30446;&#30331;&#35760;&#34920;.xls" TargetMode="External"/><Relationship Id="rId59" Type="http://schemas.openxmlformats.org/officeDocument/2006/relationships/hyperlink" Target="file:///E:\yang_bak\&#26472;&#29233;&#21021;\2019\&#21327;&#20250;\&#22791;&#26696;&#39033;&#30446;&#30331;&#35760;&#34920;.xls" TargetMode="External"/><Relationship Id="rId67" Type="http://schemas.openxmlformats.org/officeDocument/2006/relationships/hyperlink" Target="file:///E:\yang_bak\&#26472;&#29233;&#21021;\2019\&#21327;&#20250;\&#22791;&#26696;&#39033;&#30446;&#30331;&#35760;&#34920;.xls" TargetMode="External"/><Relationship Id="rId103" Type="http://schemas.openxmlformats.org/officeDocument/2006/relationships/hyperlink" Target="file:///E:\yang_bak\&#26472;&#29233;&#21021;\2019\&#21327;&#20250;\&#22791;&#26696;&#39033;&#30446;&#30331;&#35760;&#34920;.xls" TargetMode="External"/><Relationship Id="rId108" Type="http://schemas.openxmlformats.org/officeDocument/2006/relationships/hyperlink" Target="file:///E:\yang_bak\&#26472;&#29233;&#21021;\2019\&#21327;&#20250;\&#22791;&#26696;&#39033;&#30446;&#30331;&#35760;&#34920;.xls" TargetMode="External"/><Relationship Id="rId20" Type="http://schemas.openxmlformats.org/officeDocument/2006/relationships/hyperlink" Target="file:///E:\yang_bak\&#26472;&#29233;&#21021;\2019\&#21327;&#20250;\&#22791;&#26696;&#39033;&#30446;&#30331;&#35760;&#34920;.xls" TargetMode="External"/><Relationship Id="rId41" Type="http://schemas.openxmlformats.org/officeDocument/2006/relationships/hyperlink" Target="file:///E:\yang_bak\&#26472;&#29233;&#21021;\2019\&#21327;&#20250;\&#22791;&#26696;&#39033;&#30446;&#30331;&#35760;&#34920;.xls" TargetMode="External"/><Relationship Id="rId54" Type="http://schemas.openxmlformats.org/officeDocument/2006/relationships/hyperlink" Target="file:///E:\yang_bak\&#26472;&#29233;&#21021;\2019\&#21327;&#20250;\&#22791;&#26696;&#39033;&#30446;&#30331;&#35760;&#34920;.xls" TargetMode="External"/><Relationship Id="rId62" Type="http://schemas.openxmlformats.org/officeDocument/2006/relationships/hyperlink" Target="file:///E:\yang_bak\&#26472;&#29233;&#21021;\2019\&#21327;&#20250;\&#22791;&#26696;&#39033;&#30446;&#30331;&#35760;&#34920;.xls" TargetMode="External"/><Relationship Id="rId70" Type="http://schemas.openxmlformats.org/officeDocument/2006/relationships/hyperlink" Target="file:///E:\yang_bak\&#26472;&#29233;&#21021;\2019\&#21327;&#20250;\&#22791;&#26696;&#39033;&#30446;&#30331;&#35760;&#34920;.xls" TargetMode="External"/><Relationship Id="rId75" Type="http://schemas.openxmlformats.org/officeDocument/2006/relationships/hyperlink" Target="file:///E:\yang_bak\&#26472;&#29233;&#21021;\2019\&#21327;&#20250;\&#22791;&#26696;&#39033;&#30446;&#30331;&#35760;&#34920;.xls" TargetMode="External"/><Relationship Id="rId83" Type="http://schemas.openxmlformats.org/officeDocument/2006/relationships/hyperlink" Target="file:///E:\yang_bak\&#26472;&#29233;&#21021;\2019\&#21327;&#20250;\&#22791;&#26696;&#39033;&#30446;&#30331;&#35760;&#34920;.xls" TargetMode="External"/><Relationship Id="rId88" Type="http://schemas.openxmlformats.org/officeDocument/2006/relationships/hyperlink" Target="file:///E:\yang_bak\&#26472;&#29233;&#21021;\2019\&#21327;&#20250;\&#22791;&#26696;&#39033;&#30446;&#30331;&#35760;&#34920;.xls" TargetMode="External"/><Relationship Id="rId91" Type="http://schemas.openxmlformats.org/officeDocument/2006/relationships/hyperlink" Target="file:///E:\yang_bak\&#26472;&#29233;&#21021;\2019\&#21327;&#20250;\&#22791;&#26696;&#39033;&#30446;&#30331;&#35760;&#34920;.xls" TargetMode="External"/><Relationship Id="rId96" Type="http://schemas.openxmlformats.org/officeDocument/2006/relationships/hyperlink" Target="file:///E:\yang_bak\&#26472;&#29233;&#21021;\2019\&#21327;&#20250;\&#22791;&#26696;&#39033;&#30446;&#30331;&#35760;&#34920;.xls" TargetMode="External"/><Relationship Id="rId1" Type="http://schemas.openxmlformats.org/officeDocument/2006/relationships/numbering" Target="numbering.xml"/><Relationship Id="rId6" Type="http://schemas.openxmlformats.org/officeDocument/2006/relationships/hyperlink" Target="file:///E:\yang_bak\&#26472;&#29233;&#21021;\2019\&#21327;&#20250;\&#22791;&#26696;&#39033;&#30446;&#30331;&#35760;&#34920;.xls" TargetMode="External"/><Relationship Id="rId15" Type="http://schemas.openxmlformats.org/officeDocument/2006/relationships/hyperlink" Target="file:///E:\yang_bak\&#26472;&#29233;&#21021;\2019\&#21327;&#20250;\&#22791;&#26696;&#39033;&#30446;&#30331;&#35760;&#34920;.xls" TargetMode="External"/><Relationship Id="rId23" Type="http://schemas.openxmlformats.org/officeDocument/2006/relationships/hyperlink" Target="file:///E:\yang_bak\&#26472;&#29233;&#21021;\2019\&#21327;&#20250;\&#22791;&#26696;&#39033;&#30446;&#30331;&#35760;&#34920;.xls" TargetMode="External"/><Relationship Id="rId28" Type="http://schemas.openxmlformats.org/officeDocument/2006/relationships/hyperlink" Target="file:///E:\yang_bak\&#26472;&#29233;&#21021;\2019\&#21327;&#20250;\&#22791;&#26696;&#39033;&#30446;&#30331;&#35760;&#34920;.xls" TargetMode="External"/><Relationship Id="rId36" Type="http://schemas.openxmlformats.org/officeDocument/2006/relationships/hyperlink" Target="file:///E:\yang_bak\&#26472;&#29233;&#21021;\2019\&#21327;&#20250;\&#22791;&#26696;&#39033;&#30446;&#30331;&#35760;&#34920;.xls" TargetMode="External"/><Relationship Id="rId49" Type="http://schemas.openxmlformats.org/officeDocument/2006/relationships/hyperlink" Target="file:///E:\yang_bak\&#26472;&#29233;&#21021;\2019\&#21327;&#20250;\&#22791;&#26696;&#39033;&#30446;&#30331;&#35760;&#34920;.xls" TargetMode="External"/><Relationship Id="rId57" Type="http://schemas.openxmlformats.org/officeDocument/2006/relationships/hyperlink" Target="file:///E:\yang_bak\&#26472;&#29233;&#21021;\2019\&#21327;&#20250;\&#22791;&#26696;&#39033;&#30446;&#30331;&#35760;&#34920;.xls" TargetMode="External"/><Relationship Id="rId106" Type="http://schemas.openxmlformats.org/officeDocument/2006/relationships/hyperlink" Target="file:///E:\yang_bak\&#26472;&#29233;&#21021;\2019\&#21327;&#20250;\&#22791;&#26696;&#39033;&#30446;&#30331;&#35760;&#34920;.xls" TargetMode="External"/><Relationship Id="rId10" Type="http://schemas.openxmlformats.org/officeDocument/2006/relationships/hyperlink" Target="file:///E:\yang_bak\&#26472;&#29233;&#21021;\2019\&#21327;&#20250;\&#22791;&#26696;&#39033;&#30446;&#30331;&#35760;&#34920;.xls" TargetMode="External"/><Relationship Id="rId31" Type="http://schemas.openxmlformats.org/officeDocument/2006/relationships/hyperlink" Target="file:///E:\yang_bak\&#26472;&#29233;&#21021;\2019\&#21327;&#20250;\&#22791;&#26696;&#39033;&#30446;&#30331;&#35760;&#34920;.xls" TargetMode="External"/><Relationship Id="rId44" Type="http://schemas.openxmlformats.org/officeDocument/2006/relationships/hyperlink" Target="file:///E:\yang_bak\&#26472;&#29233;&#21021;\2019\&#21327;&#20250;\&#22791;&#26696;&#39033;&#30446;&#30331;&#35760;&#34920;.xls" TargetMode="External"/><Relationship Id="rId52" Type="http://schemas.openxmlformats.org/officeDocument/2006/relationships/hyperlink" Target="file:///E:\yang_bak\&#26472;&#29233;&#21021;\2019\&#21327;&#20250;\&#22791;&#26696;&#39033;&#30446;&#30331;&#35760;&#34920;.xls" TargetMode="External"/><Relationship Id="rId60" Type="http://schemas.openxmlformats.org/officeDocument/2006/relationships/hyperlink" Target="file:///E:\yang_bak\&#26472;&#29233;&#21021;\2019\&#21327;&#20250;\&#22791;&#26696;&#39033;&#30446;&#30331;&#35760;&#34920;.xls" TargetMode="External"/><Relationship Id="rId65" Type="http://schemas.openxmlformats.org/officeDocument/2006/relationships/hyperlink" Target="file:///E:\yang_bak\&#26472;&#29233;&#21021;\2019\&#21327;&#20250;\&#22791;&#26696;&#39033;&#30446;&#30331;&#35760;&#34920;.xls" TargetMode="External"/><Relationship Id="rId73" Type="http://schemas.openxmlformats.org/officeDocument/2006/relationships/hyperlink" Target="file:///E:\yang_bak\&#26472;&#29233;&#21021;\2019\&#21327;&#20250;\&#22791;&#26696;&#39033;&#30446;&#30331;&#35760;&#34920;.xls" TargetMode="External"/><Relationship Id="rId78" Type="http://schemas.openxmlformats.org/officeDocument/2006/relationships/hyperlink" Target="file:///E:\yang_bak\&#26472;&#29233;&#21021;\2019\&#21327;&#20250;\&#22791;&#26696;&#39033;&#30446;&#30331;&#35760;&#34920;.xls" TargetMode="External"/><Relationship Id="rId81" Type="http://schemas.openxmlformats.org/officeDocument/2006/relationships/hyperlink" Target="file:///E:\yang_bak\&#26472;&#29233;&#21021;\2019\&#21327;&#20250;\&#22791;&#26696;&#39033;&#30446;&#30331;&#35760;&#34920;.xls" TargetMode="External"/><Relationship Id="rId86" Type="http://schemas.openxmlformats.org/officeDocument/2006/relationships/hyperlink" Target="file:///E:\yang_bak\&#26472;&#29233;&#21021;\2019\&#21327;&#20250;\&#22791;&#26696;&#39033;&#30446;&#30331;&#35760;&#34920;.xls" TargetMode="External"/><Relationship Id="rId94" Type="http://schemas.openxmlformats.org/officeDocument/2006/relationships/hyperlink" Target="file:///E:\yang_bak\&#26472;&#29233;&#21021;\2019\&#21327;&#20250;\&#22791;&#26696;&#39033;&#30446;&#30331;&#35760;&#34920;.xls" TargetMode="External"/><Relationship Id="rId99" Type="http://schemas.openxmlformats.org/officeDocument/2006/relationships/hyperlink" Target="file:///E:\yang_bak\&#26472;&#29233;&#21021;\2019\&#21327;&#20250;\&#22791;&#26696;&#39033;&#30446;&#30331;&#35760;&#34920;.xls" TargetMode="External"/><Relationship Id="rId101" Type="http://schemas.openxmlformats.org/officeDocument/2006/relationships/hyperlink" Target="file:///E:\yang_bak\&#26472;&#29233;&#21021;\2019\&#21327;&#20250;\&#22791;&#26696;&#39033;&#30446;&#30331;&#35760;&#34920;.xls" TargetMode="External"/><Relationship Id="rId4" Type="http://schemas.openxmlformats.org/officeDocument/2006/relationships/settings" Target="settings.xml"/><Relationship Id="rId9" Type="http://schemas.openxmlformats.org/officeDocument/2006/relationships/hyperlink" Target="file:///E:\yang_bak\&#26472;&#29233;&#21021;\2019\&#21327;&#20250;\&#22791;&#26696;&#39033;&#30446;&#30331;&#35760;&#34920;.xls" TargetMode="External"/><Relationship Id="rId13" Type="http://schemas.openxmlformats.org/officeDocument/2006/relationships/hyperlink" Target="file:///E:\yang_bak\&#26472;&#29233;&#21021;\2019\&#21327;&#20250;\&#22791;&#26696;&#39033;&#30446;&#30331;&#35760;&#34920;.xls" TargetMode="External"/><Relationship Id="rId18" Type="http://schemas.openxmlformats.org/officeDocument/2006/relationships/hyperlink" Target="file:///E:\yang_bak\&#26472;&#29233;&#21021;\2019\&#21327;&#20250;\&#22791;&#26696;&#39033;&#30446;&#30331;&#35760;&#34920;.xls" TargetMode="External"/><Relationship Id="rId39" Type="http://schemas.openxmlformats.org/officeDocument/2006/relationships/hyperlink" Target="file:///E:\yang_bak\&#26472;&#29233;&#21021;\2019\&#21327;&#20250;\&#22791;&#26696;&#39033;&#30446;&#30331;&#35760;&#34920;.xls" TargetMode="External"/><Relationship Id="rId109" Type="http://schemas.openxmlformats.org/officeDocument/2006/relationships/fontTable" Target="fontTable.xml"/><Relationship Id="rId34" Type="http://schemas.openxmlformats.org/officeDocument/2006/relationships/hyperlink" Target="file:///E:\yang_bak\&#26472;&#29233;&#21021;\2019\&#21327;&#20250;\&#22791;&#26696;&#39033;&#30446;&#30331;&#35760;&#34920;.xls" TargetMode="External"/><Relationship Id="rId50" Type="http://schemas.openxmlformats.org/officeDocument/2006/relationships/hyperlink" Target="file:///E:\yang_bak\&#26472;&#29233;&#21021;\2019\&#21327;&#20250;\&#22791;&#26696;&#39033;&#30446;&#30331;&#35760;&#34920;.xls" TargetMode="External"/><Relationship Id="rId55" Type="http://schemas.openxmlformats.org/officeDocument/2006/relationships/hyperlink" Target="file:///E:\yang_bak\&#26472;&#29233;&#21021;\2019\&#21327;&#20250;\&#22791;&#26696;&#39033;&#30446;&#30331;&#35760;&#34920;.xls" TargetMode="External"/><Relationship Id="rId76" Type="http://schemas.openxmlformats.org/officeDocument/2006/relationships/hyperlink" Target="file:///E:\yang_bak\&#26472;&#29233;&#21021;\2019\&#21327;&#20250;\&#22791;&#26696;&#39033;&#30446;&#30331;&#35760;&#34920;.xls" TargetMode="External"/><Relationship Id="rId97" Type="http://schemas.openxmlformats.org/officeDocument/2006/relationships/hyperlink" Target="file:///E:\yang_bak\&#26472;&#29233;&#21021;\2019\&#21327;&#20250;\&#22791;&#26696;&#39033;&#30446;&#30331;&#35760;&#34920;.xls" TargetMode="External"/><Relationship Id="rId104" Type="http://schemas.openxmlformats.org/officeDocument/2006/relationships/hyperlink" Target="file:///E:\yang_bak\&#26472;&#29233;&#21021;\2019\&#21327;&#20250;\&#22791;&#26696;&#39033;&#30446;&#30331;&#35760;&#34920;.xls" TargetMode="External"/><Relationship Id="rId7" Type="http://schemas.openxmlformats.org/officeDocument/2006/relationships/hyperlink" Target="file:///E:\yang_bak\&#26472;&#29233;&#21021;\2019\&#21327;&#20250;\&#22791;&#26696;&#39033;&#30446;&#30331;&#35760;&#34920;.xls" TargetMode="External"/><Relationship Id="rId71" Type="http://schemas.openxmlformats.org/officeDocument/2006/relationships/hyperlink" Target="file:///E:\yang_bak\&#26472;&#29233;&#21021;\2019\&#21327;&#20250;\&#22791;&#26696;&#39033;&#30446;&#30331;&#35760;&#34920;.xls" TargetMode="External"/><Relationship Id="rId92" Type="http://schemas.openxmlformats.org/officeDocument/2006/relationships/hyperlink" Target="file:///E:\yang_bak\&#26472;&#29233;&#21021;\2019\&#21327;&#20250;\&#22791;&#26696;&#39033;&#30446;&#30331;&#35760;&#34920;.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3240</Words>
  <Characters>18473</Characters>
  <Application>Microsoft Office Word</Application>
  <DocSecurity>0</DocSecurity>
  <Lines>153</Lines>
  <Paragraphs>43</Paragraphs>
  <ScaleCrop>false</ScaleCrop>
  <Company>P R C</Company>
  <LinksUpToDate>false</LinksUpToDate>
  <CharactersWithSpaces>21670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2019-05-06T09:43:00Z</dcterms:created>
  <dcterms:modified xsi:type="dcterms:W3CDTF">2019-05-06T09:44:00Z</dcterms:modified>
</cp:coreProperties>
</file>